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570865" cy="760730"/>
            <wp:effectExtent l="19050" t="0" r="635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0" w:name="o1"/>
      <w:bookmarkEnd w:id="0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КАБІНЕТ МІНІСТРІВ УКРАЇНИ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" w:name="o2"/>
      <w:bookmarkEnd w:id="1"/>
      <w:r w:rsidRPr="00C31EF5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П О С </w:t>
      </w:r>
      <w:r w:rsidR="00EC20F8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Т А Н О В А </w:t>
      </w:r>
      <w:r w:rsidR="00EC20F8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br/>
        <w:t xml:space="preserve"> </w:t>
      </w:r>
      <w:r w:rsidRPr="00C31EF5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від 13 квітня 2011 р. N 466 </w:t>
      </w:r>
      <w:r w:rsidR="00EC20F8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br/>
      </w:r>
      <w:r w:rsidRPr="00C31EF5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Київ </w:t>
      </w:r>
      <w:r w:rsidRPr="00C31EF5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" w:name="o3"/>
      <w:bookmarkEnd w:id="2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Деякі питання виконання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підготовчих і будівельних робіт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" w:name="o4"/>
      <w:bookmarkEnd w:id="3"/>
      <w:r w:rsidRPr="00C31EF5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{ Із змінами, внесеними згідно з Постановами КМ </w:t>
      </w:r>
      <w:r w:rsidRPr="00C31EF5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           N 949 ( </w:t>
      </w:r>
      <w:hyperlink r:id="rId6" w:tgtFrame="_blank" w:history="1">
        <w:r w:rsidRPr="00C31EF5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949-2011-п</w:t>
        </w:r>
      </w:hyperlink>
      <w:r w:rsidRPr="00C31EF5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07.09.2011 </w:t>
      </w:r>
      <w:r w:rsidRPr="00C31EF5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           N  43 (  </w:t>
      </w:r>
      <w:hyperlink r:id="rId7" w:tgtFrame="_blank" w:history="1">
        <w:r w:rsidRPr="00C31EF5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43-2012-п</w:t>
        </w:r>
      </w:hyperlink>
      <w:r w:rsidRPr="00C31EF5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18.01.2012 </w:t>
      </w:r>
      <w:r w:rsidRPr="00C31EF5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           N 148 ( </w:t>
      </w:r>
      <w:hyperlink r:id="rId8" w:tgtFrame="_blank" w:history="1">
        <w:r w:rsidRPr="00C31EF5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148-2012-п</w:t>
        </w:r>
      </w:hyperlink>
      <w:r w:rsidRPr="00C31EF5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27.02.2012 } </w:t>
      </w:r>
      <w:r w:rsidRPr="00C31EF5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 </w:t>
      </w:r>
      <w:r w:rsidRPr="00C31EF5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" w:name="o5"/>
      <w:bookmarkEnd w:id="4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Кабінет Міністрів України  </w:t>
      </w:r>
      <w:r w:rsidRPr="00C31EF5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п о с т а н о в л я є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: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" w:name="o6"/>
      <w:bookmarkEnd w:id="5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1. Затвердити такі, що додаються: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" w:name="o7"/>
      <w:bookmarkEnd w:id="6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Порядок виконання підготовчих робіт;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" w:name="o8"/>
      <w:bookmarkEnd w:id="7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Порядок виконання будівельних робіт;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" w:name="o9"/>
      <w:bookmarkEnd w:id="8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перелік об'єктів, будівництво яких здійснюється після подання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повідомлення про початок виконання будівельних робіт.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9" w:name="o10"/>
      <w:bookmarkEnd w:id="9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2. Визнати такими,  що втратили чинність,  постанови Кабінету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Міністрів України згідно з переліком, що додається.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0" w:name="o11"/>
      <w:bookmarkEnd w:id="10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3. Міністерствам,  іншим центральним органам виконавчої влади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привести  власні  нормативно-правові  акти  у відповідність з цією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постановою.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1" w:name="o12"/>
      <w:bookmarkEnd w:id="11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Прем'єр-міністр України                              М.АЗАРОВ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2" w:name="o13"/>
      <w:bookmarkEnd w:id="12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Інд. 70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3" w:name="o14"/>
      <w:bookmarkEnd w:id="13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                      </w:t>
      </w:r>
    </w:p>
    <w:p w:rsid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   ЗАТВЕРДЖЕНО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         постановою Кабінету Міністрів України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              від 13 квітня 2011 р. N 466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4" w:name="o15"/>
      <w:bookmarkEnd w:id="14"/>
      <w:r w:rsidRPr="00C31EF5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                            ПОРЯДОК </w:t>
      </w:r>
      <w:r w:rsidRPr="00C31EF5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br/>
        <w:t xml:space="preserve">                   виконання підготовчих робіт </w:t>
      </w:r>
      <w:r w:rsidRPr="00C31EF5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br/>
        <w:t xml:space="preserve"> </w:t>
      </w:r>
      <w:r w:rsidRPr="00C31EF5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5" w:name="o16"/>
      <w:bookmarkEnd w:id="15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1. Цей Порядок визначає механізм виконання підготовчих робіт.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6" w:name="o17"/>
      <w:bookmarkEnd w:id="16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Підготовчі роботи - роботи з  підготовки  земельної  ділянки,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влаштування   огородження   будівельного  майданчика  та  знесення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будівель  і  споруд,  порушення  елементів  благоустрою  в   межах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відведеної  земельної  ділянки під забудову,  вишукувальні роботи,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роботи із спорудження тимчасових виробничих та  побутових  споруд,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необхідних   для   організації   і   обслуговування   будівництва,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улаштування під'їзних шляхів,  складування будівельних матеріалів,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підведення  тимчасових  інженерних  мереж,  а  також  з  винесення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інженерних мереж та видалення зелених насаджень.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7" w:name="o18"/>
      <w:bookmarkEnd w:id="17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2. Підготовчі роботи  можуть  виконуватися  замовником  після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отримання документа,  що посвідчує право власності чи користування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земельною ділянкою, або договору </w:t>
      </w:r>
      <w:proofErr w:type="spellStart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>суперфіцію</w:t>
      </w:r>
      <w:proofErr w:type="spellEnd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, а також після подання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Державній     архітектурно-будівельній     інспекції     або    її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територіальному органу (далі - Інспекція) повідомлення про початок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виконання  підготовчих  робіт,  крім винесення інженерних мереж та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видалення  зелених   насаджень,   або   отримання   зареєстрованої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декларації про початок виконання підготовчих робіт.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8" w:name="o19"/>
      <w:bookmarkEnd w:id="18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Виконання підготовчих  робіт  у межах будівельного майданчика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не потребує отримання замовником  та  генеральним  підрядником  чи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підрядником інших документів дозвільного характеру.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9" w:name="o20"/>
      <w:bookmarkEnd w:id="19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3. Підготовчі   роботи   з   винесення  інженерних  мереж  та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видалення зелених  насаджень  можуть  виконуватися  замовником  за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наявності   зареєстрованої   декларації   про   початок  виконання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будівельних робіт чи дозволу на виконання будівельних робіт.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0" w:name="o21"/>
      <w:bookmarkEnd w:id="20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4. Контроль  за  виконанням  підготовчих  робіт  здійснюється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Інспекцією.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1" w:name="o22"/>
      <w:bookmarkEnd w:id="21"/>
      <w:r w:rsidRPr="00C31EF5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      Повідомлення про початок виконання підготовчих робіт </w:t>
      </w:r>
      <w:r w:rsidRPr="00C31EF5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2" w:name="o23"/>
      <w:bookmarkEnd w:id="22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5. Повідомлення про початок виконання підготовчих робіт, крім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винесення  інженерних  мереж  та  видалення   зелених   насаджень,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готується  замовником  за  формою згідно з додатком 1 та подається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замовником (його уповноваженою особою) особисто  або  надсилається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рекомендованим  листом  з  описом вкладення не пізніше ніж за один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календарний  день  до  початку  виконання  підготовчих  робіт   до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Інспекції за місцезнаходженням об'єкта будівництва.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3" w:name="o24"/>
      <w:bookmarkEnd w:id="23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У разі  коли  право  на  будівництво  об'єкта передано іншому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замовнику або змінено генерального підрядника чи підрядника  (якщо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підготовчі  роботи  виконуються  без залучення субпідрядників) або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осіб,  відповідальних  за  проведення  авторського  і   технічного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нагляду,   чи   відповідальних  за  виконання  підготовчих  робіт,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замовник  протягом  трьох  робочих   днів   подає   до   Інспекції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повідомлення про такі зміни за формою згідно з додатком 1.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4" w:name="o25"/>
      <w:bookmarkEnd w:id="24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Виконання підготовчих  робіт  без  подання  повідомлення  про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зміну даних у повідомленні про початок підготовчих робіт  не  може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продовжуватися.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5" w:name="o26"/>
      <w:bookmarkEnd w:id="25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     6. Замовник зобов'язаний протягом семи календарних днів з дня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подання  до   Інспекції   повідомлення   про   початок   виконання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підготовчих  робіт  письмово  поінформувати  про  це також місцеву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держадміністрацію   або   орган   місцевого   самоврядування    за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місцезнаходженням  об'єкта будівництва,  а також державні органи у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сфері пожежної та техногенної безпеки.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6" w:name="o27"/>
      <w:bookmarkEnd w:id="26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     Реєстрація декларації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про початок виконання підготовчих робіт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7" w:name="o28"/>
      <w:bookmarkEnd w:id="27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7. Реєстрація  декларації  про  початок виконання підготовчих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робіт (далі - декларація) здійснюється з дотриманням вимог  Закону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України "Про  дозвільну  систему у сфері господарської діяльності"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( </w:t>
      </w:r>
      <w:hyperlink r:id="rId9" w:tgtFrame="_blank" w:history="1">
        <w:r w:rsidRPr="00C31EF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2806-15</w:t>
        </w:r>
      </w:hyperlink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).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8" w:name="o29"/>
      <w:bookmarkEnd w:id="28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Декларація приймається    в     дозвільному     центрі     за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місцезнаходженням об'єкта.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9" w:name="o30"/>
      <w:bookmarkEnd w:id="29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Реєстрацію декларації       проводить       Інспекція      за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місцезнаходженням об'єкта на безоплатній основі.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0" w:name="o31"/>
      <w:bookmarkEnd w:id="30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8. Замовник  (його  уповноважена  особа)  заповнює  і   подає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особисто  або надсилає рекомендованим листом з описом вкладення до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Інспекції два примірники декларації за формою згідно з додатком 2.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1" w:name="o32"/>
      <w:bookmarkEnd w:id="31"/>
      <w:r w:rsidRPr="00C31EF5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    {  Абзац другий пункту 8 виключено на підставі  Постанови  КМ </w:t>
      </w:r>
      <w:r w:rsidRPr="00C31EF5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N 949 ( </w:t>
      </w:r>
      <w:hyperlink r:id="rId10" w:tgtFrame="_blank" w:history="1">
        <w:r w:rsidRPr="00C31EF5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949-2011-п</w:t>
        </w:r>
      </w:hyperlink>
      <w:r w:rsidRPr="00C31EF5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07.09.2011 } </w:t>
      </w:r>
      <w:r w:rsidRPr="00C31EF5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 </w:t>
      </w:r>
      <w:r w:rsidRPr="00C31EF5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2" w:name="o33"/>
      <w:bookmarkEnd w:id="32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Один примірник   декларації   після   проведення   реєстрації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повертається замовнику,  другий - залишається в Інспекції,  яка її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зареєструвала.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3" w:name="o34"/>
      <w:bookmarkEnd w:id="33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Замовник згідно   із   законом   відповідає   за  повноту  та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достовірність даних, зазначених у поданій ним декларації.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4" w:name="o35"/>
      <w:bookmarkEnd w:id="34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9. Інспекція протягом п'яти робочих днів з дня надходження до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неї  декларації перевіряє повноту даних,  зазначених у декларації,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та реєструє її.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5" w:name="o36"/>
      <w:bookmarkEnd w:id="35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10. Зареєстрована  декларація  не  дає  право  на   виконання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будівельних робіт.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6" w:name="o37"/>
      <w:bookmarkEnd w:id="36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11. У  разі  коли декларація подана чи оформлена з порушенням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установлених   вимог,   Інспекція   повертає   її   замовнику    з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обґрунтуванням  причин  повернення  у  строк,  передбачений для її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реєстрації.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7" w:name="o38"/>
      <w:bookmarkEnd w:id="37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12. Після  усунення  недоліків,  що   спричинили   повернення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декларації,  замовник  може  повторно  звернутися до Інспекції для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реєстрації декларації.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8" w:name="o39"/>
      <w:bookmarkEnd w:id="38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13. У разі коли Інспекція не зареєструвала декларацію або  не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повернула  її  в  установлений  строк,  заявник  набуває  право на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виконання підготовчих робіт на одинадцятий  робочий  день  з  дня,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коли  декларація  повинна була бути зареєстрована чи повернута.  У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такому разі декларація вважається зареєстрованою.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9" w:name="o40"/>
      <w:bookmarkEnd w:id="39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14. У разі коли право на будівництво об'єкта передано  іншому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замовнику  або змінено генерального підрядника чи підрядника (якщо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підготовчі роботи виконуються без  залучення  субпідрядників)  або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осіб,   відповідальних  за  проведення  авторського  і  технічного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нагляду,  чи  відповідальних  за  виконання   підготовчих   робіт,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замовник протягом трьох робочих днів звертається до Інспекції, яка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зареєструвала  декларацію,  з  повідомленням  про  зміну  даних  у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зареєстрованій декларації за формою згідно з додатком 3.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0" w:name="o41"/>
      <w:bookmarkEnd w:id="40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Повідомлення про  зміну  даних  у  зареєстрованій  декларації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складається  у  двох  примірниках.  Один   примірник   зазначеного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повідомлення надсилається до Інспекції і у разі надходження до неї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є  невід'ємною  частиною  зареєстрованої  декларації,   а   другий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залишається у замовника.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1" w:name="o42"/>
      <w:bookmarkEnd w:id="41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Виконання підготовчих  робіт  без подання такого повідомлення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не може продовжуватися.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2" w:name="o43"/>
      <w:bookmarkEnd w:id="42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15. Замовник зобов'язаний протягом семи  календарних  днів  з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дня  реєстрації  декларації або з дня отримання права на виконання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підготовчих робіт відповідно до пунктів  13  і  14  цього  Порядку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письмово   поінформувати   місцеву   держадміністрацію  або  орган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місцевого самоврядування за місцезнаходженням об'єкта будівництва,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а  також  державні  органи у сфері пожежної та техногенної безпеки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про початок виконання підготовчих робіт.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3" w:name="o44"/>
      <w:bookmarkEnd w:id="43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16. Відомості  щодо   отриманих   повідомлень   про   початок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виконання підготовчих робіт; поданих та зареєстрованих декларацій;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отриманих повідомлень про зміну даних у повідомленнях про  початок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підготовчих робіт чи зареєстрованих деклараціях (передача права на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будівництво   об'єкта   іншому   замовнику;   зміна   генерального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підрядника  чи  підрядника (якщо підготовчі роботи виконуються без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залучення   субпідрядників);   зміна   осіб,   відповідальних   за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проведення  авторського  нагляду  чи  відповідальних  за виконання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підготовчих  робіт)  вносяться  до   єдиного   реєстру   отриманих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повідомлень про початок виконання підготовчих і будівельних робіт,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зареєстрованих декларацій  про  початок  виконання  підготовчих  і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будівельних  робіт,  виданих  дозволів  на  виконання  будівельних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робіт,  зареєстрованих  декларацій  про  готовність   об'єкта   до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експлуатації  та  виданих сертифікатів,  відмов у реєстрації таких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декларацій та у видачі таких дозволів і сертифікатів.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4" w:name="o45"/>
      <w:bookmarkEnd w:id="44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17. У разі втрати або пошкодження  зареєстрованої  декларації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Інспекція  видає  безоплатно  дублікат  такої  декларації протягом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п'яти робочих днів після  надходження  від  замовника  відповідної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заяви з підтвердженням розміщення ним у засобах масової інформації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повідомлення про її втрату чи подання пошкодженої декларації.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5" w:name="o46"/>
      <w:bookmarkEnd w:id="45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18. Відповідальність  за  порушення  вимог,  визначених   цим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Порядком, несе замовник відповідно до закону.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6" w:name="o47"/>
      <w:bookmarkEnd w:id="46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                         Додаток 1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        до Порядку виконання підготовчих робіт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7" w:name="o48"/>
      <w:bookmarkEnd w:id="47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   Начальнику 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               (найменування органу, якому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8" w:name="o49"/>
      <w:bookmarkEnd w:id="48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   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         направляється повідомлення,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9" w:name="o50"/>
      <w:bookmarkEnd w:id="49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   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   прізвище, ім'я та по батькові керівника)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0" w:name="o51"/>
      <w:bookmarkEnd w:id="50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   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(прізвище, ім'я та по батькові фізичної особи,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1" w:name="o52"/>
      <w:bookmarkEnd w:id="51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   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  місце проживання, серія і номер паспорта,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              ким, коли виданий;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2" w:name="o53"/>
      <w:bookmarkEnd w:id="52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                    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        найменування юридичної особи,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        місцезнаходження, код платника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3" w:name="o54"/>
      <w:bookmarkEnd w:id="53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   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           податків згідно з ЄДРПОУ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    або податковий номер; номер телефону)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4" w:name="o55"/>
      <w:bookmarkEnd w:id="54"/>
      <w:r w:rsidRPr="00C31EF5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                          ПОВІДОМЛЕННЯ </w:t>
      </w:r>
      <w:r w:rsidRPr="00C31EF5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br/>
        <w:t xml:space="preserve">   про початок виконання підготовчих робіт / про зміну даних у </w:t>
      </w:r>
      <w:r w:rsidRPr="00C31EF5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br/>
        <w:t xml:space="preserve">       повідомленні про початок виконання підготовчих робіт </w:t>
      </w:r>
      <w:r w:rsidRPr="00C31EF5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br/>
        <w:t xml:space="preserve"> </w:t>
      </w:r>
      <w:r w:rsidRPr="00C31EF5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5" w:name="o56"/>
      <w:bookmarkEnd w:id="55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Відповідно до  статті  35  Закону  України  "Про  регулювання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містобудівної   діяльності"   повідомляю   про  початок  виконання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підготовчих робіт / про зміну даних  у  повідомленні  про  початок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виконання   підготовчих   робіт  від  ____ _______________ 20__ р.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(необхідне підкреслити) щодо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6" w:name="o57"/>
      <w:bookmarkEnd w:id="56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(найменування та місцезнаходження;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7" w:name="o58"/>
      <w:bookmarkEnd w:id="57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категорія складності об'єкта)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8" w:name="o59"/>
      <w:bookmarkEnd w:id="58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(назва, дата видачі та номер документа про затвердження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9" w:name="o60"/>
      <w:bookmarkEnd w:id="59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проектної документації на виконання підготовчих робіт,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0" w:name="o61"/>
      <w:bookmarkEnd w:id="60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результати її експертизи (за наявності)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1" w:name="o62"/>
      <w:bookmarkEnd w:id="61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2" w:name="o63"/>
      <w:bookmarkEnd w:id="62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Документ, що   засвідчує   право  власності  чи  користування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земельною ділянкою або договір </w:t>
      </w:r>
      <w:proofErr w:type="spellStart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>суперфіцію</w:t>
      </w:r>
      <w:proofErr w:type="spellEnd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                      (найменування документа,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                         ким і коли виданий,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3" w:name="o64"/>
      <w:bookmarkEnd w:id="63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площа земельної ділянки, гектарів)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4" w:name="o65"/>
      <w:bookmarkEnd w:id="64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Інформація про генерального  підрядника  (підрядника  -  якщо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будівельні  роботи  виконуються  без залучення субпідрядників) (за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наявності) _______________________________________________________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5" w:name="o66"/>
      <w:bookmarkEnd w:id="65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(прізвище, ім'я та по батькові фізичної особи,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6" w:name="o67"/>
      <w:bookmarkEnd w:id="66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серія і номер паспорта, ким, коли виданий, місце проживання,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номер облікової картки платника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7" w:name="o68"/>
      <w:bookmarkEnd w:id="67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податків (не зазначається фізичними особами, які через свої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релігійні переконання відмовляються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8" w:name="o69"/>
      <w:bookmarkEnd w:id="68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від прийняття реєстраційного номера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облікової картки платника податків та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9" w:name="o70"/>
      <w:bookmarkEnd w:id="69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повідомили про це відповідний орган державної податкової служби і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0" w:name="o71"/>
      <w:bookmarkEnd w:id="70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мають відмітку у паспорті); найменування юридичної особи,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    місцезнаходження,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1" w:name="o72"/>
      <w:bookmarkEnd w:id="71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код платника податків згідно з ЄДРПОУ або податковий номер;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2" w:name="o73"/>
      <w:bookmarkEnd w:id="72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ім'я та по батькові керівника; серія, номер ліцензії,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    ким, коли видана,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3" w:name="o74"/>
      <w:bookmarkEnd w:id="73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строк дії ліцензії - зазначається у разі потреби)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4" w:name="o75"/>
      <w:bookmarkEnd w:id="74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Відповідальним виконавцем робіт є ___________________________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5" w:name="o76"/>
      <w:bookmarkEnd w:id="75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(прізвище, ім'я та по батькові особи, номер телефону,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дата видачі та номер документа, що підтверджує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6" w:name="o77"/>
      <w:bookmarkEnd w:id="76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повноваження особи на виконання робіт; найменування посади,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7" w:name="o78"/>
      <w:bookmarkEnd w:id="77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серія і номер кваліфікаційного сертифікату - обов'язково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зазначається з 1 червня 2012 р.)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8" w:name="o79"/>
      <w:bookmarkEnd w:id="78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Авторський нагляд здійснює (за наявності) ___________________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9" w:name="o80"/>
      <w:bookmarkEnd w:id="79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(прізвище, ім'я та по батькові особи, номер телефону, дата видачі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та номер документа, що підтверджує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0" w:name="o81"/>
      <w:bookmarkEnd w:id="80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повноваження особи на здійснення авторського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нагляду; найменування посади,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1" w:name="o82"/>
      <w:bookmarkEnd w:id="81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серія і номер кваліфікаційного сертифікату - обов'язково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зазначається з 1 червня 2012 р.;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2" w:name="o83"/>
      <w:bookmarkEnd w:id="82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найменування та місцезнаходження проектної організації (у разі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залучення), номер телефону,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3" w:name="o84"/>
      <w:bookmarkEnd w:id="83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серія та номер ліцензії - зазначається у разі потреби)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4" w:name="o85"/>
      <w:bookmarkEnd w:id="84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Технічний нагляд здійснює (за наявності) ____________________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5" w:name="o86"/>
      <w:bookmarkEnd w:id="85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(прізвище, ім'я та по батькові особи, номер телефону,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дата видачі та номер документа,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6" w:name="o87"/>
      <w:bookmarkEnd w:id="86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що підтверджує повноваження особи на здійснення технічного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нагляду; найменування посади,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7" w:name="o88"/>
      <w:bookmarkEnd w:id="87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серія і номер кваліфікаційного сертифікату)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8" w:name="o89"/>
      <w:bookmarkEnd w:id="88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Зобов'язуюсь забезпечити    виконання    підготовчих    робіт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відповідно  до  вимог законодавства та державних будівельних норм,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стандартів і правил.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9" w:name="o90"/>
      <w:bookmarkEnd w:id="89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З  метою  забезпечення ведення обліку повідомлень про початок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виконання  підготовчих і будівельних робіт; декларацій про початок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виконання  підготовчих  і будівельних робіт; дозволів на виконання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будівельних  робіт  та  відмов  у їх видачі; анульованих дозволів;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обліку  переоформлених  дозволів; обліку декларацій про готовність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об’єкта  до  експлуатації;  сертифікатів  та  відмов  у  їх видачі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відповідно  до  Закону  України "Про захист персональних даних" я,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90" w:name="o91"/>
      <w:bookmarkEnd w:id="90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(прізвище, ім’я та по батькові фізичної особи)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91" w:name="o92"/>
      <w:bookmarkEnd w:id="91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даю згоду на оброблення моїх персональних даних.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92" w:name="o93"/>
      <w:bookmarkEnd w:id="92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Мені відомо,  що  за  подання  не   в   повному   обсязі   та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недостовірних даних, зазначених у цьому повідомленні, та виконання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підготовчих  робіт  з  порушенням  вимог,   визначених   проектною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документацією,  державними  будівельними  нормами,  стандартами  і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правилами, встановлена відповідальність відповідно до закону.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93" w:name="o94"/>
      <w:bookmarkEnd w:id="93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 ________ 20__ р.   __________________    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  (підпис замовника)     (прізвище, ім'я та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                        по батькові замовника)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М.П.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94" w:name="o95"/>
      <w:bookmarkEnd w:id="94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Примітка. Кожна  сторінка  підписується  керівником замовника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               або   замовником   (для    фізичної    особи)    та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засвідчується печаткою замовника (за наявності)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95" w:name="o96"/>
      <w:bookmarkEnd w:id="95"/>
      <w:r w:rsidRPr="00C31EF5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{  Додаток  1  із  змінами, внесеними згідно з Постановами КМ N 43 </w:t>
      </w:r>
      <w:r w:rsidRPr="00C31EF5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(   </w:t>
      </w:r>
      <w:hyperlink r:id="rId11" w:tgtFrame="_blank" w:history="1">
        <w:r w:rsidRPr="00C31EF5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43-2012-п</w:t>
        </w:r>
      </w:hyperlink>
      <w:r w:rsidRPr="00C31EF5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  )  від  18.01.2012,  N  148  (  </w:t>
      </w:r>
      <w:hyperlink r:id="rId12" w:tgtFrame="_blank" w:history="1">
        <w:r w:rsidRPr="00C31EF5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148-2012-п</w:t>
        </w:r>
      </w:hyperlink>
      <w:r w:rsidRPr="00C31EF5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 )  від </w:t>
      </w:r>
      <w:r w:rsidRPr="00C31EF5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27.02.2012 } </w:t>
      </w:r>
      <w:r w:rsidRPr="00C31EF5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 </w:t>
      </w:r>
      <w:r w:rsidRPr="00C31EF5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96" w:name="o97"/>
      <w:bookmarkEnd w:id="96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                         Додаток 2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        до Порядку виконання підготовчих робіт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97" w:name="o98"/>
      <w:bookmarkEnd w:id="97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                  ЗАРЕЄСТРОВАНО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98" w:name="o99"/>
      <w:bookmarkEnd w:id="98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   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(найменування органу, який провів реєстрацію)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99" w:name="o100"/>
      <w:bookmarkEnd w:id="99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  ___ _________________ 20__ р. N _____________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00" w:name="o101"/>
      <w:bookmarkEnd w:id="100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__________  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(підпис)   (ініціали та прізвище посадової особи)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01" w:name="o102"/>
      <w:bookmarkEnd w:id="101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М.П.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02" w:name="o103"/>
      <w:bookmarkEnd w:id="102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           ДЕКЛАРАЦІЯ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про початок виконання підготовчих робіт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03" w:name="o104"/>
      <w:bookmarkEnd w:id="103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   ___ ______________ 20__ р.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04" w:name="o105"/>
      <w:bookmarkEnd w:id="104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(найменування та місцезнаходження об'єкта будівництва,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05" w:name="o106"/>
      <w:bookmarkEnd w:id="105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категорія складності)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06" w:name="o107"/>
      <w:bookmarkEnd w:id="106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1. Інформація про замовника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07" w:name="o108"/>
      <w:bookmarkEnd w:id="107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(прізвище, ім'я та по батькові фізичної особи,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серія і номер паспорта, ким, коли виданий,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08" w:name="o109"/>
      <w:bookmarkEnd w:id="108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місце проживання, номер облікової картки платника податків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(не зазначається фізичними особами,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09" w:name="o110"/>
      <w:bookmarkEnd w:id="109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які через свої релігійні переконання відмовляються від прийняття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реєстраційного номера облікової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10" w:name="o111"/>
      <w:bookmarkEnd w:id="110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картки платника податків та повідомили про це відповідний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орган державної податкової служби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11" w:name="o112"/>
      <w:bookmarkEnd w:id="111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і мають відмітку у паспорті); найменування юридичної особи,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місцезнаходження, код платника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12" w:name="o113"/>
      <w:bookmarkEnd w:id="112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податків згідно з ЄДРПОУ або податковий номер; номер телефону)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13" w:name="o114"/>
      <w:bookmarkEnd w:id="113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2. Інформація про керівника замовника - юридичної  особи  (за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наявності)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14" w:name="o115"/>
      <w:bookmarkEnd w:id="114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(посада, прізвище, ім'я та по батькові, номер телефону)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15" w:name="o116"/>
      <w:bookmarkEnd w:id="115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>__________________________________________________________________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16" w:name="o117"/>
      <w:bookmarkEnd w:id="116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17" w:name="o118"/>
      <w:bookmarkEnd w:id="117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3. Інформація  про   особу,   відповідальну   за   проведення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технічного нагляду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18" w:name="o119"/>
      <w:bookmarkEnd w:id="118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>------------------------------------------------------------------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19" w:name="o120"/>
      <w:bookmarkEnd w:id="119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>|Найменування посади, |Назва, дата видачі та|   Серія та номер   |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20" w:name="o121"/>
      <w:bookmarkEnd w:id="120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>|прізвище, ім'я та по | номер документа, що |  кваліфікаційного  |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21" w:name="o122"/>
      <w:bookmarkEnd w:id="121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>|   батькові, номер   |     підтверджує     |    сертифіката     |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22" w:name="o123"/>
      <w:bookmarkEnd w:id="122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>|      телефону       |повноваження особи на|                    |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23" w:name="o124"/>
      <w:bookmarkEnd w:id="123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>|                     |здійснення технічного|                    |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24" w:name="o125"/>
      <w:bookmarkEnd w:id="124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>|                     |      нагляду        |                    |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25" w:name="o126"/>
      <w:bookmarkEnd w:id="125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------------------------------------------------------------------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26" w:name="o127"/>
      <w:bookmarkEnd w:id="126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4. Інформація про генерального підрядника (підрядника -  якщо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будівельні роботи виконуються без залучення субпідрядників)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27" w:name="o128"/>
      <w:bookmarkEnd w:id="127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(прізвище, ім'я та по батькові фізичної особи,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28" w:name="o129"/>
      <w:bookmarkEnd w:id="128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серія і номер паспорта, ким, коли виданий, місце проживання,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номер облікової картки платника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29" w:name="o130"/>
      <w:bookmarkEnd w:id="129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податків (не зазначається фізичними особами, які через свої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релігійні переконання відмовляються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30" w:name="o131"/>
      <w:bookmarkEnd w:id="130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від прийняття реєстраційного номера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облікової картки платника податків та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31" w:name="o132"/>
      <w:bookmarkEnd w:id="131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повідомили про це відповідний орган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державної податкової служби і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32" w:name="o133"/>
      <w:bookmarkEnd w:id="132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мають відмітку у паспорті); найменування юридичної особи,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місцезнаходження, код платника податків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33" w:name="o134"/>
      <w:bookmarkEnd w:id="133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згідно з ЄДРПОУ або податковий номер)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34" w:name="o135"/>
      <w:bookmarkEnd w:id="134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5. Інформація   про   керівника    генерального    підрядника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(підрядника) (за наявності)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35" w:name="o136"/>
      <w:bookmarkEnd w:id="135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(найменування посади, прізвище, ім'я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та по батькові, номер телефону)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36" w:name="o137"/>
      <w:bookmarkEnd w:id="136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>__________________________________________________________________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37" w:name="o138"/>
      <w:bookmarkEnd w:id="137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38" w:name="o139"/>
      <w:bookmarkEnd w:id="138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6. Інформація про осіб, відповідальних за виконання робіт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39" w:name="o140"/>
      <w:bookmarkEnd w:id="139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>------------------------------------------------------------------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40" w:name="o141"/>
      <w:bookmarkEnd w:id="140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>|Найменування посади, |Назва, дата видачі та|   Серія та номер   |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41" w:name="o142"/>
      <w:bookmarkEnd w:id="141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>|прізвище, ім'я та по | номер документа, що |  кваліфікаційного  |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42" w:name="o143"/>
      <w:bookmarkEnd w:id="142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>|   батькові, номер   |     підтверджує     |    сертифіката     |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43" w:name="o144"/>
      <w:bookmarkEnd w:id="143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>|      телефону       |повноваження особи на|    (обов'язково    |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44" w:name="o145"/>
      <w:bookmarkEnd w:id="144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>|                     |  виконання робіт    |   зазначається з   |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45" w:name="o146"/>
      <w:bookmarkEnd w:id="145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>|                     |                     |  1 червня 2012 р.) |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46" w:name="o147"/>
      <w:bookmarkEnd w:id="146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------------------------------------------------------------------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47" w:name="o148"/>
      <w:bookmarkEnd w:id="147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7.  Інформація  про  ліцензію підрядника (зазначається у разі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потреби)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48" w:name="o149"/>
      <w:bookmarkEnd w:id="148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>------------------------------------------------------------------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49" w:name="o150"/>
      <w:bookmarkEnd w:id="149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>|  Орган, що видав   |   Серія і номер   |Дата видачі |Строк дії |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50" w:name="o151"/>
      <w:bookmarkEnd w:id="150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>|      ліцензію      |     ліцензії      |            |          |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51" w:name="o152"/>
      <w:bookmarkEnd w:id="151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------------------------------------------------------------------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52" w:name="o153"/>
      <w:bookmarkEnd w:id="152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8. Інформація про проектувальника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53" w:name="o154"/>
      <w:bookmarkEnd w:id="153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(прізвище, ім'я, та по батькові фізичної особи, серія та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номер паспорта, ким, коли виданий,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54" w:name="o155"/>
      <w:bookmarkEnd w:id="154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місце проживання, номер облікової картки платника податків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(не зазначається фізичними особами,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55" w:name="o156"/>
      <w:bookmarkEnd w:id="155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які через свої релігійні переконання відмовляються від прийняття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реєстраційного номера облікової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56" w:name="o157"/>
      <w:bookmarkEnd w:id="156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картки платника податків та повідомили про це відповідний орган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державної податкової служби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57" w:name="o158"/>
      <w:bookmarkEnd w:id="157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і мають відмітку у паспорті); найменування юридичної особи,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місцезнаходження, код платника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58" w:name="o159"/>
      <w:bookmarkEnd w:id="158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податків згідно з ЄДРПОУ або податковий номер; номер телефону)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59" w:name="o160"/>
      <w:bookmarkEnd w:id="159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9. Інформація про керівника проектувальника (за наявності)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60" w:name="o161"/>
      <w:bookmarkEnd w:id="160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(найменування посади, прізвище, ім'я та по батькові,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     номер телефону)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61" w:name="o162"/>
      <w:bookmarkEnd w:id="161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>__________________________________________________________________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62" w:name="o163"/>
      <w:bookmarkEnd w:id="162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63" w:name="o164"/>
      <w:bookmarkEnd w:id="163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10. Інформація   про   відповідальних  осіб  проектувальника: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головного  архітектора  (інженера)  проекту,  особу,  що  здійснює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авторський нагляд (за наявності)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64" w:name="o165"/>
      <w:bookmarkEnd w:id="164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>------------------------------------------------------------------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65" w:name="o166"/>
      <w:bookmarkEnd w:id="165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>|Найменування посади, |Назва, дата видачі та|   Серія та номер   |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66" w:name="o167"/>
      <w:bookmarkEnd w:id="166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>|прізвище, ім'я та по | номер документа, що |  кваліфікаційного  |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67" w:name="o168"/>
      <w:bookmarkEnd w:id="167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>|   батькові, номер   |     підтверджує     |    сертифіката     |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68" w:name="o169"/>
      <w:bookmarkEnd w:id="168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>|      телефону       |повноваження особи   |    (обов'язково    |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69" w:name="o170"/>
      <w:bookmarkEnd w:id="169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>|                     |                     |    зазначається з  |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70" w:name="o171"/>
      <w:bookmarkEnd w:id="170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>|                     |                     |  1 червня 2012 р.) |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71" w:name="o172"/>
      <w:bookmarkEnd w:id="171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------------------------------------------------------------------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72" w:name="o173"/>
      <w:bookmarkEnd w:id="172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11.  Інформація  про ліцензію проектувальника (зазначається у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разі потреби)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73" w:name="o174"/>
      <w:bookmarkEnd w:id="173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>------------------------------------------------------------------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74" w:name="o175"/>
      <w:bookmarkEnd w:id="174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>|  Орган, що видав   |   Серія і номер   |Дата видачі |Строк дії |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75" w:name="o176"/>
      <w:bookmarkEnd w:id="175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>|      ліцензію      |     ліцензії      |            |          |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76" w:name="o177"/>
      <w:bookmarkEnd w:id="176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------------------------------------------------------------------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77" w:name="o178"/>
      <w:bookmarkEnd w:id="177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12. Інформація  про  проектну   документацію   на   виконання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підготовчих робіт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78" w:name="o179"/>
      <w:bookmarkEnd w:id="178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(назва, дата видачі та номер документа про затвердження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 проектної документації,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79" w:name="o180"/>
      <w:bookmarkEnd w:id="179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результати її експертизи; прізвище, ім'я та по батькові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експерта, серія та номер його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80" w:name="o181"/>
      <w:bookmarkEnd w:id="180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кваліфікаційного сертифіката - обов'язково зазначається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з 1 червня 2012 р. (за наявності)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81" w:name="o182"/>
      <w:bookmarkEnd w:id="181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13. Інформація про містобудівні умови та  обмеження  забудови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земельної ділянки (за наявності)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82" w:name="o183"/>
      <w:bookmarkEnd w:id="182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>------------------------------------------------------------------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83" w:name="o184"/>
      <w:bookmarkEnd w:id="183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>|Реєстраційний номер |Дата видачі | Орган, що видав містобудівні |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84" w:name="o185"/>
      <w:bookmarkEnd w:id="184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>|                    |            |      умови та обмеження      |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85" w:name="o186"/>
      <w:bookmarkEnd w:id="185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------------------------------------------------------------------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86" w:name="o187"/>
      <w:bookmarkEnd w:id="186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14. Інформація про земельну ділянку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87" w:name="o188"/>
      <w:bookmarkEnd w:id="187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>Місце розташування    ____________________________________________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88" w:name="o189"/>
      <w:bookmarkEnd w:id="188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     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89" w:name="o190"/>
      <w:bookmarkEnd w:id="189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Площа ділянки,        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гектарів              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90" w:name="o191"/>
      <w:bookmarkEnd w:id="190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>Кадастровий номер     ____________________________________________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91" w:name="o192"/>
      <w:bookmarkEnd w:id="191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     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92" w:name="o193"/>
      <w:bookmarkEnd w:id="192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>Цільове призначення   ____________________________________________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93" w:name="o194"/>
      <w:bookmarkEnd w:id="193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     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94" w:name="o195"/>
      <w:bookmarkEnd w:id="194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Форма власності або   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користування          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95" w:name="o196"/>
      <w:bookmarkEnd w:id="195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Документ, що          Назва 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посвідчує право       від ___ ______________ 20__ р. N 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замовника на          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земельну ділянку      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   (найменування органу, який видав документ)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96" w:name="o197"/>
      <w:bookmarkEnd w:id="196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     ____________________________________________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97" w:name="o198"/>
      <w:bookmarkEnd w:id="197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     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98" w:name="o199"/>
      <w:bookmarkEnd w:id="198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Зобов'язуюсь забезпечити    виконання    підготовчих    робіт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відповідно до вимог законодавства та державних  будівельних  норм,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стандартів і правил.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99" w:name="o200"/>
      <w:bookmarkEnd w:id="199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З  метою  забезпечення ведення обліку повідомлень про початок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виконання  підготовчих і будівельних робіт; декларацій про початок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виконання  підготовчих  і будівельних робіт; дозволів на виконання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будівельних  робіт  та  відмов  у їх видачі; анульованих дозволів;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обліку  переоформлених  дозволів; обліку декларацій про готовність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об`єкта  до  експлуатації;  сертифікатів  та  відмов  у  їх видачі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відповідно  до  Закону  України "Про захист персональних даних" я,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00" w:name="o201"/>
      <w:bookmarkEnd w:id="200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(прізвище, ім’я та по батькові фізичної особи)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01" w:name="o202"/>
      <w:bookmarkEnd w:id="201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даю згоду на оброблення моїх персональних даних.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02" w:name="o203"/>
      <w:bookmarkEnd w:id="202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Мені   відомо,   що   за  подання  не  в  повному  обсязі  та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недостовірних  даних,  зазначених  у  цій декларації, та виконання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підготовчих   робіт   з  порушенням  вимог,  визначених  проектною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документацією,  державними  будівельними  нормами,  стандартами  і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правилами, встановлена відповідальність відповідно до закону.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03" w:name="o204"/>
      <w:bookmarkEnd w:id="203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_____________________  ________   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(найменування посади)  (підпис)   (прізвище, ім'я та по батькові)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04" w:name="o205"/>
      <w:bookmarkEnd w:id="204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М.П.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05" w:name="o206"/>
      <w:bookmarkEnd w:id="205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Примітка. Кожна сторінка  підписується  керівником  замовника  або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замовником   (для   фізичної   особи)  та  засвідчується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печаткою замовника (за наявності)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06" w:name="o207"/>
      <w:bookmarkEnd w:id="206"/>
      <w:r w:rsidRPr="00C31EF5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{  Додаток  2  із  змінами, внесеними згідно з Постановами КМ N 43 </w:t>
      </w:r>
      <w:r w:rsidRPr="00C31EF5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(   </w:t>
      </w:r>
      <w:hyperlink r:id="rId13" w:tgtFrame="_blank" w:history="1">
        <w:r w:rsidRPr="00C31EF5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43-2012-п</w:t>
        </w:r>
      </w:hyperlink>
      <w:r w:rsidRPr="00C31EF5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  )  від  18.01.2012,  N  148  (  </w:t>
      </w:r>
      <w:hyperlink r:id="rId14" w:tgtFrame="_blank" w:history="1">
        <w:r w:rsidRPr="00C31EF5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148-2012-п</w:t>
        </w:r>
      </w:hyperlink>
      <w:r w:rsidRPr="00C31EF5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 )  від </w:t>
      </w:r>
      <w:r w:rsidRPr="00C31EF5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27.02.2012 } </w:t>
      </w:r>
      <w:r w:rsidRPr="00C31EF5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 </w:t>
      </w:r>
      <w:r w:rsidRPr="00C31EF5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07" w:name="o208"/>
      <w:bookmarkEnd w:id="207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                                          Додаток 3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        до Порядку виконання підготовчих робіт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08" w:name="o209"/>
      <w:bookmarkEnd w:id="208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Начальнику 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               (найменування органу,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              який провів реєстрацію,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09" w:name="o210"/>
      <w:bookmarkEnd w:id="209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прізвище, ім'я та по батькові керівника)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10" w:name="o211"/>
      <w:bookmarkEnd w:id="210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(прізвище, ім'я та по батькові фізичної особи,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         серія і номер паспорта,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11" w:name="o212"/>
      <w:bookmarkEnd w:id="211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   ким, коли виданий, місце проживання;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12" w:name="o213"/>
      <w:bookmarkEnd w:id="212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найменування юридичної особи, місцезнаходження,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13" w:name="o214"/>
      <w:bookmarkEnd w:id="213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  код платника податків згідно з ЄДРПОУ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          або податковий номер)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14" w:name="o215"/>
      <w:bookmarkEnd w:id="214"/>
      <w:r w:rsidRPr="00C31EF5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                          ПОВІДОМЛЕННЯ </w:t>
      </w:r>
      <w:r w:rsidRPr="00C31EF5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br/>
        <w:t xml:space="preserve">           про зміну даних у зареєстрованій декларації </w:t>
      </w:r>
      <w:r w:rsidRPr="00C31EF5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br/>
        <w:t xml:space="preserve">             про початок виконання підготовчих робіт </w:t>
      </w:r>
      <w:r w:rsidRPr="00C31EF5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br/>
        <w:t xml:space="preserve"> </w:t>
      </w:r>
      <w:r w:rsidRPr="00C31EF5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15" w:name="o216"/>
      <w:bookmarkEnd w:id="215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Відповідно до  статті  35  Закону  України  "Про  регулювання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містобудівної діяльності"   повідомляю   про   зміну    даних    у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декларації про початок виконання підготовчих робіт, зареєстрованій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16" w:name="o217"/>
      <w:bookmarkEnd w:id="216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 ___________: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(дата)   (номер)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17" w:name="o218"/>
      <w:bookmarkEnd w:id="217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>__________________________________________________________________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18" w:name="o219"/>
      <w:bookmarkEnd w:id="218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 (право на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будівництво  передано  іншому  замовнику;   змінено   генерального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підрядника  (підрядника  -  якщо підготовчі роботи виконуються без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залучення субпідрядників) або осіб,  відповідальних за  проведення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авторського та технічного нагляду,  чи відповідальних за виконання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підготовчих  робіт  (зазначити  необхідне  та  додати  інформацію,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передбачену декларацією про початок виконання підготовчих робіт).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19" w:name="o220"/>
      <w:bookmarkEnd w:id="219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 _____ 20__ р.  _______________________  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     (підпис              (прізвище, ім'я та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попереднього замовника)        по батькові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                       попереднього замовника)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М.П.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20" w:name="o221"/>
      <w:bookmarkEnd w:id="220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Зобов'язуюсь забезпечити    виконання    підготовчих    робіт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відповідно до вимог законодавства та державних  будівельних  норм,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стандартів і правил (зазначається у разі зміни замовника).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21" w:name="o222"/>
      <w:bookmarkEnd w:id="221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З  метою  забезпечення ведення обліку повідомлень про початок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виконання  підготовчих і будівельних робіт; декларацій про початок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виконання  підготовчих  і будівельних робіт; дозволів на виконання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будівельних  робіт  та  відмов  у їх видачі; анульованих дозволів;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обліку  переоформлених  дозволів; обліку декларацій про готовність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об'єкта  до  експлуатації;  сертифікатів  та  відмов  у  їх видачі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відповідно  до  Закону  України "Про захист персональних даних" я,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22" w:name="o223"/>
      <w:bookmarkEnd w:id="222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__________________________________________________________________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(прізвище, ім'я та по батькові фізичної особи)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23" w:name="o224"/>
      <w:bookmarkEnd w:id="223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даю згоду на оброблення моїх персональних даних.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24" w:name="o225"/>
      <w:bookmarkEnd w:id="224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Мені відомо,   що   за   подання   не  в  повному  обсязі  та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недостовірних даних, зазначених у цьому повідомленні, та виконання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підготовчих   робіт   з  порушенням  вимог,  визначених  проектною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документацією,  державними  будівельними  нормами,  стандартами  і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правилами,   встановлена  відповідальність  відповідно  до  закону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(зазначається у разі зміни замовника).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25" w:name="o226"/>
      <w:bookmarkEnd w:id="225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__ _____ 20__ р.   __________________    _________________________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(підпис замовника)       (прізвище, ім'я та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                       по батькові замовника)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М.П.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26" w:name="o227"/>
      <w:bookmarkEnd w:id="226"/>
      <w:r w:rsidRPr="00C31EF5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{  Додаток  3  із  змінами,  внесеними згідно з Постановою КМ N 43 </w:t>
      </w:r>
      <w:r w:rsidRPr="00C31EF5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( </w:t>
      </w:r>
      <w:hyperlink r:id="rId15" w:tgtFrame="_blank" w:history="1">
        <w:r w:rsidRPr="00C31EF5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43-2012-п</w:t>
        </w:r>
      </w:hyperlink>
      <w:r w:rsidRPr="00C31EF5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18.01.2012 } </w:t>
      </w:r>
      <w:r w:rsidRPr="00C31EF5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 </w:t>
      </w:r>
      <w:r w:rsidRPr="00C31EF5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27" w:name="o228"/>
      <w:bookmarkEnd w:id="227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                         ЗАТВЕРДЖЕНО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         постановою Кабінету Міністрів України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              від 13 квітня 2011 р. N 466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28" w:name="o229"/>
      <w:bookmarkEnd w:id="228"/>
      <w:r w:rsidRPr="00C31EF5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                            ПОРЯДОК </w:t>
      </w:r>
      <w:r w:rsidRPr="00C31EF5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br/>
        <w:t xml:space="preserve">                   виконання будівельних робіт </w:t>
      </w:r>
      <w:r w:rsidRPr="00C31EF5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br/>
        <w:t xml:space="preserve"> </w:t>
      </w:r>
      <w:r w:rsidRPr="00C31EF5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29" w:name="o230"/>
      <w:bookmarkEnd w:id="229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1. Цей  Порядок  визначає  процедуру  виконання   будівельних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робіт.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30" w:name="o231"/>
      <w:bookmarkEnd w:id="230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Будівельні роботи    -    роботи    з   нового   будівництва,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реконструкції, реставрації, капітального ремонту.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31" w:name="o232"/>
      <w:bookmarkEnd w:id="231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2. Будівельні роботи  можуть  виконуватися  замовником  після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отримання документа,  що посвідчує право власності чи користування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земельною ділянкою, або договору </w:t>
      </w:r>
      <w:proofErr w:type="spellStart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>суперфіцію</w:t>
      </w:r>
      <w:proofErr w:type="spellEnd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та: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32" w:name="o233"/>
      <w:bookmarkEnd w:id="232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подання замовником за формою згідно з додатком 1 повідомлення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про     початок     виконання    будівельних    робіт    Державній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архітектурно-будівельній інспекції або її  територіальному  органу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(далі - Інспекція) за місцезнаходженням об'єкта будівництва - щодо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об'єктів,  будівництво яких здійснюється на підставі  будівельного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паспорта,  які  не  потребують  реєстрації  декларації про початок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виконання будівельних робіт  (далі  -  декларація)  або  отримання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дозволу  на  виконання  будівельних робіт,  відповідно до переліку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об'єктів,   будівництво   яких   здійснюється   після   надіслання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повідомлення про початок виконання будівельних робіт;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33" w:name="o234"/>
      <w:bookmarkEnd w:id="233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реєстрації відповідною  Інспекцією декларації - щодо об'єктів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будівництва, що належать до I-III категорії складності;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34" w:name="o235"/>
      <w:bookmarkEnd w:id="234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видачі замовнику Інспекцією дозволу на виконання  будівельних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робіт - щодо об'єктів будівництва, що належать до IV і V категорії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складності.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35" w:name="o236"/>
      <w:bookmarkEnd w:id="235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3. Зазначені в абзацах другому - четвертому  пункту  2  цього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Порядку  документи,  що  надають  право  на  виконання будівельних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робіт, є чинними до завершення будівництва.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36" w:name="o237"/>
      <w:bookmarkEnd w:id="236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4. Реконструкція, реставрація або капітальний ремонт об’єктів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будівництва   без   зміни   зовнішніх   геометричних  розмірів  їх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фундаментів  у плані, а також реконструкція або капітальний ремонт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автомобільних  доріг,  залізничних  колій,  ліній електропередачі,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зв'язку,  трубопроводів, інших лінійних комунікацій у межах земель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їх  розміщення  може  проводитися  за  відсутності  документа,  що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засвідчує право власності чи користування земельною ділянкою.</w:t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37" w:name="o238"/>
      <w:bookmarkEnd w:id="237"/>
      <w:r w:rsidRPr="00C31EF5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{  Пункт  4  із  змінами,  внесеними  згідно  з Постановою КМ N 43 </w:t>
      </w:r>
      <w:r w:rsidRPr="00C31EF5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( </w:t>
      </w:r>
      <w:hyperlink r:id="rId16" w:tgtFrame="_blank" w:history="1">
        <w:r w:rsidRPr="00C31EF5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43-2012-п</w:t>
        </w:r>
      </w:hyperlink>
      <w:r w:rsidRPr="00C31EF5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18.01.2012 } </w:t>
      </w:r>
      <w:r w:rsidRPr="00C31EF5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38" w:name="o239"/>
      <w:bookmarkEnd w:id="238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     5. Контроль  за  виконанням  будівельних  робіт  здійснюється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Інспекцією.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39" w:name="o240"/>
      <w:bookmarkEnd w:id="239"/>
      <w:r w:rsidRPr="00C31EF5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      Повідомлення про початок виконання будівельних робіт </w:t>
      </w:r>
      <w:r w:rsidRPr="00C31EF5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40" w:name="o241"/>
      <w:bookmarkEnd w:id="240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6. Повідомлення   про  початок  виконання  будівельних  робіт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надсилається замовником до Інспекції за місцезнаходженням  об'єкта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будівництва.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41" w:name="o242"/>
      <w:bookmarkEnd w:id="241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Не пізніше  ніж за один календарний день до початку виконання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будівельних робіт щодо об'єктів,  будівництво яких здійснюється на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підставі  будівельного  паспорта,  які  не  потребують  реєстрації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декларації або отримання дозволу на виконання  будівельних  робіт,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внесених до переліку об'єктів, будівництво яких здійснюється після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подання повідомлення про початок виконання будівельних робіт  (про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зміну  даних  у  повідомленні  про  початок  виконання будівельних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робіт),  замовник (його уповноважена  особа)  подає  особисто  або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надсилає  рекомендованим  листом  з  описом вкладення до Інспекції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повідомлення (про початок виконання будівельних  робіт  про  зміну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даних  у  повідомленні про початок виконання будівельних робіт) за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формою згідно з додатком 1.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42" w:name="o243"/>
      <w:bookmarkEnd w:id="242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У разі коли право  на  будівництво  об'єкта  передано  іншому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замовнику  або змінено генерального підрядника чи підрядника (якщо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будівельні роботи виконуються без  залучення  субпідрядників)  або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осіб,   відповідальних  за  проведення  авторського  і  технічного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нагляду,  чи  відповідальних  за  виконання   будівельних   робіт,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замовник  протягом трьох робочих днів подає до Інспекції,  до якої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подавалося повідомлення про початок виконання  будівельних  робіт,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повідомлення про такі зміни.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43" w:name="o244"/>
      <w:bookmarkEnd w:id="243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Виконання будівельних  робіт  без  повідомлення  про зміни до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повідомлення про  початок  виконання  будівельних  робіт  не  може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продовжуватися.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44" w:name="o245"/>
      <w:bookmarkEnd w:id="244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7. Замовник зобов'язаний протягом семи календарних днів з дня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подання  до   Інспекції   повідомлення   про   початок   виконання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будівельних  робіт  письмово поінформувати про це виконавчий орган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сільської, селищної, міської ради або місцеву держадміністрацію за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місцезнаходженням  об'єкта будівництва,  а також державні органи у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сфері пожежної та техногенної безпеки.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45" w:name="o246"/>
      <w:bookmarkEnd w:id="245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     Реєстрація декларації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46" w:name="o247"/>
      <w:bookmarkEnd w:id="246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8. Реєстрації декларації  здійснюється  з  дотриманням  вимог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Закону  України  "Про  дозвільну  систему  у  сфері  господарської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діяльності" ( </w:t>
      </w:r>
      <w:hyperlink r:id="rId17" w:tgtFrame="_blank" w:history="1">
        <w:r w:rsidRPr="00C31EF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2806-15</w:t>
        </w:r>
      </w:hyperlink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).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47" w:name="o248"/>
      <w:bookmarkEnd w:id="247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Декларація приймається    у     дозвільному     центрі     за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місцезнаходженням об'єкта.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48" w:name="o249"/>
      <w:bookmarkEnd w:id="248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Реєстрацію декларації       проводить       Інспекція      за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місцезнаходженням об'єкта на безоплатній основі.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49" w:name="o250"/>
      <w:bookmarkEnd w:id="249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9. Замовник  (його  уповноважена  особа)  заповнює  і   подає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особисто  або надсилає рекомендованим листом з описом вкладення до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Інспекції два примірники декларації за формою згідно з додатком 2.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50" w:name="o251"/>
      <w:bookmarkEnd w:id="250"/>
      <w:r w:rsidRPr="00C31EF5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    {  Абзац другий пункту 9 виключено на підставі  Постанови  КМ </w:t>
      </w:r>
      <w:r w:rsidRPr="00C31EF5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N 949 ( </w:t>
      </w:r>
      <w:hyperlink r:id="rId18" w:tgtFrame="_blank" w:history="1">
        <w:r w:rsidRPr="00C31EF5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949-2011-п</w:t>
        </w:r>
      </w:hyperlink>
      <w:r w:rsidRPr="00C31EF5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07.09.2011 } </w:t>
      </w:r>
      <w:r w:rsidRPr="00C31EF5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 </w:t>
      </w:r>
      <w:r w:rsidRPr="00C31EF5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51" w:name="o252"/>
      <w:bookmarkEnd w:id="251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     Один примірник   після   проведення  реєстрації  повертається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замовнику, другий - залишається в Інспекції, яка її зареєструвала.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52" w:name="o253"/>
      <w:bookmarkEnd w:id="252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Замовник згідно  із  законом   відповідає   за   повноту   та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достовірність даних, зазначених у поданій ним декларації.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53" w:name="o254"/>
      <w:bookmarkEnd w:id="253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10. Інспекція  протягом  п'яти робочих днів з дня надходження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декларації перевіряє повноту даних,  зазначених  у  декларації  та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реєструє її.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54" w:name="o255"/>
      <w:bookmarkEnd w:id="254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11. У  разі  коли декларація подана чи оформлена з порушенням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установлених   вимог,   Інспекція   повертає   її   замовнику    з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обґрунтуванням  причин  повернення  у  строк,  передбачений для її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реєстрації.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55" w:name="o256"/>
      <w:bookmarkEnd w:id="255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12. Після  усунення  недоліків,  що   спричинили   повернення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декларації,  замовник  може  повторно  звернутися до Інспекції для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реєстрації декларації.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56" w:name="o257"/>
      <w:bookmarkEnd w:id="256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13. У разі коли Інспекція не зареєструвала декларацію або  не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повернула  її  в  установлений  строк,  заявник  набуває  право на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виконання будівельних робіт на одинадцятий  робочий  день  з  дня,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коли декларація повинна бути зареєстрована, чи повернута. У такому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разі декларація вважається зареєстрованою.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57" w:name="o258"/>
      <w:bookmarkEnd w:id="257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14. У разі коли право на будівництво об'єкта передано  іншому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замовнику  або змінено генерального підрядника чи підрядника (якщо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будівельні роботи виконуються без  залучення  субпідрядників)  або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осіб,   відповідальних  за  проведення  авторського  і  технічного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нагляду,  чи  відповідальних  за  виконання   будівельних   робіт,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замовник протягом трьох робочих днів звертається до Інспекції, яка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зареєструвала  декларацію,  з  повідомленням  про  зміну  даних  у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зареєстрованій декларації за формою згідно з додатком 3.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58" w:name="o259"/>
      <w:bookmarkEnd w:id="258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Повідомлення про  зміну  даних  у  зареєстрованій  декларації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складається  у  двох  примірниках.  Один   примірник   зазначеного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повідомлення надсилається до Інспекції і у разі надходження до неї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є  невід'ємною  частиною  зареєстрованої  декларації,   а   другий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залишається у замовника.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59" w:name="o260"/>
      <w:bookmarkEnd w:id="259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Виконання будівельних  робіт  без подання такого повідомлення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не може продовжуватися.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60" w:name="o261"/>
      <w:bookmarkEnd w:id="260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15. Замовник зобов'язаний протягом семи  календарних  днів  з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дня  реєстрації  декларації або з дня отримання права на виконання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будівельних робіт відповідно до пунктів  13  і  14  цього  Порядку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письмово   поінформувати  виконавчий  орган  сільської,  селищної,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міської ради або місцеву  держадміністрацію  за  місцезнаходженням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об'єкта  будівництва,  а також державні органи у сфері пожежної та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техногенної безпеки про початок виконання будівельних робіт.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61" w:name="o262"/>
      <w:bookmarkEnd w:id="261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16. Виконання будівельних робіт на об'єктах,  що належать  до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I-III  категорії  складності,  підключення  об'єкта будівництва до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інженерних   мереж   та   споруд   без    реєстрації    декларації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забороняється.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62" w:name="o263"/>
      <w:bookmarkEnd w:id="262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Замовник несе згідно із законом відповідальність за виконання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будівельних робіт без зареєстрованої декларації.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63" w:name="o264"/>
      <w:bookmarkEnd w:id="263"/>
      <w:r w:rsidRPr="00C31EF5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             Дозвіл на виконання будівельних робіт </w:t>
      </w:r>
      <w:r w:rsidRPr="00C31EF5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64" w:name="o265"/>
      <w:bookmarkEnd w:id="264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17. Дозвіл на виконання будівельних  робіт  (далі  -  дозвіл)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видається  на  безоплатній  основі Інспекцією за місцезнаходженням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об'єкта,  а  щодо  об'єкта,  розміщеного  на   території   кількох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адміністративно-територіальних одиниць,  - </w:t>
      </w:r>
      <w:proofErr w:type="spellStart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>Держархбудінспекцією</w:t>
      </w:r>
      <w:proofErr w:type="spellEnd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за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формою згідно з додатком 4.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65" w:name="o266"/>
      <w:bookmarkEnd w:id="265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Документи  для  отримання  дозволу,  що видається Інспекцією,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приймаються  в  дозвільному  центрі  за  місцезнаходженням об'єкта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будівництва.   {  Пункт  17  доповнено  абзацом  другим  згідно  з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Постановою КМ N 949 ( </w:t>
      </w:r>
      <w:hyperlink r:id="rId19" w:tgtFrame="_blank" w:history="1">
        <w:r w:rsidRPr="00C31EF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949-2011-п</w:t>
        </w:r>
      </w:hyperlink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) від 07.09.2011 }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66" w:name="o267"/>
      <w:bookmarkEnd w:id="266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18. Для отримання дозволу замовник (його уповноважена  особа)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має  право  подати  особисто або надіслати рекомендованим листом з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описом вкладення до Інспекції за місцезнаходженням  об'єкта  заяву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про отримання дозволу за формою згідно з додатком 5.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67" w:name="o268"/>
      <w:bookmarkEnd w:id="267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До заяви додаються: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68" w:name="o269"/>
      <w:bookmarkEnd w:id="268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копія документа, що посвідчує право власності чи користування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земельною ділянкою, або копія договору </w:t>
      </w:r>
      <w:proofErr w:type="spellStart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>суперфіцію</w:t>
      </w:r>
      <w:proofErr w:type="spellEnd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;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69" w:name="o270"/>
      <w:bookmarkEnd w:id="269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проектна документація   на   будівництво,    розроблена    та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затверджена в установленому законодавством порядку;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70" w:name="o271"/>
      <w:bookmarkEnd w:id="270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копія документа,  що  посвідчує право власності на будинок чи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споруду,  або  письмова  згода   його   власника   на   проведення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будівельних робіт у разі реконструкції,  реставрації, капітального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ремонту об'єкта;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71" w:name="o272"/>
      <w:bookmarkEnd w:id="271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копія ліцензії, яка дає право на виконання будівельних робіт,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засвідчена  в  установленому  порядку  (подається у разі потреби);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{ Абзац шостий пункту 18 із змінами, внесеними згідно з Постановою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КМ N 148 ( </w:t>
      </w:r>
      <w:hyperlink r:id="rId20" w:tgtFrame="_blank" w:history="1">
        <w:r w:rsidRPr="00C31EF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148-2012-п</w:t>
        </w:r>
      </w:hyperlink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) від 27.02.2012 }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72" w:name="o273"/>
      <w:bookmarkEnd w:id="272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копії документів  про  призначення  осіб,  відповідальних  за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виконання  будівельних  робіт,  осіб,  які здійснюють авторський і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технічний нагляд;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73" w:name="o274"/>
      <w:bookmarkEnd w:id="273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копії кваліфікаційних     сертифікатів,     засвідчені      в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установленому   порядку,  подаються  з  1  червня  2012  р.  (крім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сертифікатів інженерів технічного нагляду,  які  подаються  з  дня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набрання чинності цим Порядком).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74" w:name="o275"/>
      <w:bookmarkEnd w:id="274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19. Інспекція  протягом  десяти робочих днів з дня реєстрації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заяви приймає рішення про  надання  дозволу  або  відмову  в  його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видачі.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75" w:name="o276"/>
      <w:bookmarkEnd w:id="275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20. Підставою для відмови у видачі дозволу є: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76" w:name="o277"/>
      <w:bookmarkEnd w:id="276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неподання документів,  необхідних  для  прийняття рішення про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видачу такого дозволу;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77" w:name="o278"/>
      <w:bookmarkEnd w:id="277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невідповідність поданих документів вимогам законодавства;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78" w:name="o279"/>
      <w:bookmarkEnd w:id="278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виявлення недостовірних відомостей у поданих документах.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79" w:name="o280"/>
      <w:bookmarkEnd w:id="279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21. У разі прийняття рішення про  відмову  у  видачі  дозволу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Інспекція  надсилає  заявнику  протягом  десяти робочих днів з дня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реєстрації заяви лист з обґрунтуванням причин  відмови  за  формою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згідно з додатком 6.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80" w:name="o281"/>
      <w:bookmarkEnd w:id="280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Замовник може   після   усунення   недоліків,  що  спричинили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прийняття  рішення  про  відмову  у   видачі   дозволу,   повторно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звернутися до Інспекції щодо видачі дозволу.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81" w:name="o282"/>
      <w:bookmarkEnd w:id="281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Відмову у видачі дозволу може бути оскаржено до суду.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82" w:name="o283"/>
      <w:bookmarkEnd w:id="282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     22. У  разі  коли  в  установлений строк Інспекцією не видано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дозвіл  або  відмову  в  його  видачі,  замовник  звертається   до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  <w:proofErr w:type="spellStart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>Держархбудінспекції</w:t>
      </w:r>
      <w:proofErr w:type="spellEnd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для  вжиття  протягом  десяти  робочих  днів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заходів,  пов'язаних з видачею зазначеного дозволу або відмовою  в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його видачі. Якщо протягом зазначеного строку не видано дозвіл або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відмову в  його  видачі,  право  на  виконання  будівельних  робіт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виникає  на  десятий  робочий  день  з дня реєстрації звернення до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зазначеної Інспекції, а дозвіл вважається виданим.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83" w:name="o284"/>
      <w:bookmarkEnd w:id="283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23. У разі коли  право  на  будівництво  об'єкта  будівництва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передано  іншому  замовнику або змінено генерального підрядника чи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підрядника  (якщо  будівельні  роботи  виконуються  без  залучення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субпідрядників),  дозвіл  підлягає переоформленню Інспекцією,  яка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видала такий дозвіл.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84" w:name="o285"/>
      <w:bookmarkEnd w:id="284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24. У  разі  зміни   осіб,   відповідальних   за   проведення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авторського  і технічного нагляду,  чи відповідальних за виконання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робіт замовник протягом трьох  робочих  днів  з  дня  їх  настання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звертається до Інспекції,  яка видала дозвіл,  з повідомленням про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зміну даних у виданому дозволі за формою згідно з додатком 7.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85" w:name="o286"/>
      <w:bookmarkEnd w:id="285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Повідомлення про зміну даних у виданому дозволі складається у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двох   примірниках.   Один   примірник   зазначеного  повідомлення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надсилається  до  Інспекції  і  у  разі  надходження  до   неї   є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невід'ємною  частиною  виданого дозволу,  а другий - залишається у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замовника.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86" w:name="o287"/>
      <w:bookmarkEnd w:id="286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Виконання будівельних робіт без подання  такого  повідомлення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не може продовжуватися.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87" w:name="o288"/>
      <w:bookmarkEnd w:id="287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Переоформлення дозволу здійснюється у порядку,  передбаченому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для видачі дозволу.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88" w:name="o289"/>
      <w:bookmarkEnd w:id="288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Під час переоформлення дозволу,  надходження повідомлення про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зміну даних у ньому виконання будівельних робіт продовжується.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89" w:name="o290"/>
      <w:bookmarkEnd w:id="289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25. За  зверненням  замовника Інспекція видає протягом місяця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дозвіл з  урахуванням  всіх  повідомлень  про  зміни  до  виданого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дозволу.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90" w:name="o291"/>
      <w:bookmarkEnd w:id="290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26. Дозвіл може бути анульовано Інспекцією,  яка його видала,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у разі: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91" w:name="o292"/>
      <w:bookmarkEnd w:id="291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подання замовником заяви про анулювання дозволу на  виконання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будівельних  робіт  за  формою  згідно  з  додатком 5 (передбачені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пунктом 18 цього Порядку документи,  що  додаються  до  заяви,  не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подаються);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92" w:name="o293"/>
      <w:bookmarkEnd w:id="292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наявності відомостей   про  припинення  юридичної  особи  або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підприємницької   діяльності   фізичною   особою   -   підприємцем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(замовником),  смерті  фізичної  особи - замовника або визнання її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безвісно відсутньою;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93" w:name="o294"/>
      <w:bookmarkEnd w:id="293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перешкоджання проведенню   перевірки    посадовими    особами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Інспекції,  якщо таке перешкоджання було здійснено протягом одного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року після накладення штрафу за зазначене порушення.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94" w:name="o295"/>
      <w:bookmarkEnd w:id="294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27. Замовник зобов'язаний протягом семи  календарних  днів  з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дня  отримання  дозволу  на  виконання будівельних робіт або з дня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набуття права на виконання таких робіт  відповідно  до  пункту  22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цього  Порядку  письмово поінформувати виконавчий орган сільської,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селищної,   міської    ради,    місцеву    держадміністрацію    за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місцезнаходженням  об'єкта будівництва,  а також державні органи у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сфері  пожежної  та  техногенної  безпеки  про  початок  виконання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будівельних робіт.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C31EF5" w:rsidRPr="00C31EF5" w:rsidRDefault="00C31EF5" w:rsidP="00C3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95" w:name="o296"/>
      <w:bookmarkEnd w:id="295"/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28. Виконавчий   орган  сільської,  селищної,  міської  ради,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місцева  держадміністрація  повідомляють  через   місцеві   засоби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масової  інформації  про  початок  виконання  будівельних робіт на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об'єктах будівництва,  що належать до IV і V категорії складності, </w:t>
      </w:r>
      <w:r w:rsidRPr="00C31EF5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 території відповідної адміністративно-територіальної одиниці. </w:t>
      </w:r>
    </w:p>
    <w:p w:rsidR="0086676C" w:rsidRPr="00EC20F8" w:rsidRDefault="0086676C">
      <w:pPr>
        <w:rPr>
          <w:lang w:val="uk-UA"/>
        </w:rPr>
      </w:pPr>
    </w:p>
    <w:sectPr w:rsidR="0086676C" w:rsidRPr="00EC20F8" w:rsidSect="0086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1EF5"/>
    <w:rsid w:val="0086676C"/>
    <w:rsid w:val="00C31EF5"/>
    <w:rsid w:val="00CB492F"/>
    <w:rsid w:val="00EC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31E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1EF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1E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48-2012-%D0%BF" TargetMode="External"/><Relationship Id="rId13" Type="http://schemas.openxmlformats.org/officeDocument/2006/relationships/hyperlink" Target="http://zakon2.rada.gov.ua/laws/show/43-2012-%D0%BF" TargetMode="External"/><Relationship Id="rId18" Type="http://schemas.openxmlformats.org/officeDocument/2006/relationships/hyperlink" Target="http://zakon2.rada.gov.ua/laws/show/949-2011-%D0%B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zakon2.rada.gov.ua/laws/show/43-2012-%D0%BF" TargetMode="External"/><Relationship Id="rId12" Type="http://schemas.openxmlformats.org/officeDocument/2006/relationships/hyperlink" Target="http://zakon2.rada.gov.ua/laws/show/148-2012-%D0%BF" TargetMode="External"/><Relationship Id="rId17" Type="http://schemas.openxmlformats.org/officeDocument/2006/relationships/hyperlink" Target="http://zakon2.rada.gov.ua/laws/show/2806-15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2.rada.gov.ua/laws/show/43-2012-%D0%BF" TargetMode="External"/><Relationship Id="rId20" Type="http://schemas.openxmlformats.org/officeDocument/2006/relationships/hyperlink" Target="http://zakon2.rada.gov.ua/laws/show/148-2012-%D0%B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949-2011-%D0%BF" TargetMode="External"/><Relationship Id="rId11" Type="http://schemas.openxmlformats.org/officeDocument/2006/relationships/hyperlink" Target="http://zakon2.rada.gov.ua/laws/show/43-2012-%D0%BF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zakon2.rada.gov.ua/laws/show/43-2012-%D0%BF" TargetMode="External"/><Relationship Id="rId10" Type="http://schemas.openxmlformats.org/officeDocument/2006/relationships/hyperlink" Target="http://zakon2.rada.gov.ua/laws/show/949-2011-%D0%BF" TargetMode="External"/><Relationship Id="rId19" Type="http://schemas.openxmlformats.org/officeDocument/2006/relationships/hyperlink" Target="http://zakon2.rada.gov.ua/laws/show/949-2011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2806-15" TargetMode="External"/><Relationship Id="rId14" Type="http://schemas.openxmlformats.org/officeDocument/2006/relationships/hyperlink" Target="http://zakon2.rada.gov.ua/laws/show/148-2012-%D0%B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100AC-F84F-4357-B115-AA42DA00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7304</Words>
  <Characters>41634</Characters>
  <Application>Microsoft Office Word</Application>
  <DocSecurity>0</DocSecurity>
  <Lines>346</Lines>
  <Paragraphs>97</Paragraphs>
  <ScaleCrop>false</ScaleCrop>
  <Company>Grizli777</Company>
  <LinksUpToDate>false</LinksUpToDate>
  <CharactersWithSpaces>48841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Dartss</dc:creator>
  <cp:lastModifiedBy>Print_server</cp:lastModifiedBy>
  <cp:revision>2</cp:revision>
  <dcterms:created xsi:type="dcterms:W3CDTF">2012-04-03T16:03:00Z</dcterms:created>
  <dcterms:modified xsi:type="dcterms:W3CDTF">2012-05-30T07:43:00Z</dcterms:modified>
</cp:coreProperties>
</file>