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51" w:rsidRPr="00DF0D51" w:rsidRDefault="00DF0D51" w:rsidP="00DF0D5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DF0D51" w:rsidRPr="00DF0D51" w:rsidRDefault="00DF0D51" w:rsidP="00DF0D5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F0D51">
        <w:rPr>
          <w:rFonts w:ascii="Times New Roman" w:eastAsia="Times New Roman" w:hAnsi="Times New Roman" w:cs="Times New Roman"/>
          <w:b/>
          <w:bCs/>
          <w:sz w:val="36"/>
          <w:szCs w:val="36"/>
          <w:lang w:eastAsia="ru-RU"/>
        </w:rPr>
        <w:t>ЗАКОН УКРАЇНИ</w:t>
      </w:r>
    </w:p>
    <w:p w:rsidR="00DF0D51" w:rsidRPr="00DF0D51" w:rsidRDefault="00DF0D51" w:rsidP="00DF0D5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F0D51">
        <w:rPr>
          <w:rFonts w:ascii="Times New Roman" w:eastAsia="Times New Roman" w:hAnsi="Times New Roman" w:cs="Times New Roman"/>
          <w:b/>
          <w:bCs/>
          <w:sz w:val="36"/>
          <w:szCs w:val="36"/>
          <w:lang w:eastAsia="ru-RU"/>
        </w:rPr>
        <w:t>Про регулювання містобудівної діяльності</w:t>
      </w:r>
    </w:p>
    <w:p w:rsidR="00DF0D51" w:rsidRPr="00DF0D51" w:rsidRDefault="00DF0D51" w:rsidP="00DF0D5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anchor="61" w:tgtFrame="_top" w:history="1">
        <w:r w:rsidRPr="00DF0D51">
          <w:rPr>
            <w:rFonts w:ascii="Times New Roman" w:eastAsia="Times New Roman" w:hAnsi="Times New Roman" w:cs="Times New Roman"/>
            <w:color w:val="0000FF"/>
            <w:sz w:val="24"/>
            <w:szCs w:val="24"/>
            <w:u w:val="single"/>
            <w:lang w:eastAsia="ru-RU"/>
          </w:rPr>
          <w:t>Із змінами і доповненнями, внесеними</w:t>
        </w:r>
        <w:r w:rsidRPr="00DF0D51">
          <w:rPr>
            <w:rFonts w:ascii="Times New Roman" w:eastAsia="Times New Roman" w:hAnsi="Times New Roman" w:cs="Times New Roman"/>
            <w:color w:val="0000FF"/>
            <w:sz w:val="24"/>
            <w:szCs w:val="24"/>
            <w:u w:val="single"/>
            <w:lang w:eastAsia="ru-RU"/>
          </w:rPr>
          <w:br/>
          <w:t> </w:t>
        </w:r>
      </w:hyperlink>
      <w:hyperlink r:id="rId6" w:anchor="1" w:tgtFrame="_top" w:history="1">
        <w:r w:rsidRPr="00DF0D51">
          <w:rPr>
            <w:rFonts w:ascii="Times New Roman" w:eastAsia="Times New Roman" w:hAnsi="Times New Roman" w:cs="Times New Roman"/>
            <w:color w:val="0000FF"/>
            <w:sz w:val="24"/>
            <w:szCs w:val="24"/>
            <w:u w:val="single"/>
            <w:lang w:eastAsia="ru-RU"/>
          </w:rPr>
          <w:t>Законами</w:t>
        </w:r>
      </w:hyperlink>
      <w:r w:rsidRPr="00DF0D51">
        <w:rPr>
          <w:rFonts w:ascii="Times New Roman" w:eastAsia="Times New Roman" w:hAnsi="Times New Roman" w:cs="Times New Roman"/>
          <w:sz w:val="24"/>
          <w:szCs w:val="24"/>
          <w:lang w:eastAsia="ru-RU"/>
        </w:rPr>
        <w:t xml:space="preserve"> </w:t>
      </w:r>
      <w:hyperlink r:id="rId7" w:anchor="61" w:tgtFrame="_top" w:history="1">
        <w:r w:rsidRPr="00DF0D51">
          <w:rPr>
            <w:rFonts w:ascii="Times New Roman" w:eastAsia="Times New Roman" w:hAnsi="Times New Roman" w:cs="Times New Roman"/>
            <w:color w:val="0000FF"/>
            <w:sz w:val="24"/>
            <w:szCs w:val="24"/>
            <w:u w:val="single"/>
            <w:lang w:eastAsia="ru-RU"/>
          </w:rPr>
          <w:t>України</w:t>
        </w:r>
        <w:r w:rsidRPr="00DF0D51">
          <w:rPr>
            <w:rFonts w:ascii="Times New Roman" w:eastAsia="Times New Roman" w:hAnsi="Times New Roman" w:cs="Times New Roman"/>
            <w:color w:val="0000FF"/>
            <w:sz w:val="24"/>
            <w:szCs w:val="24"/>
            <w:u w:val="single"/>
            <w:lang w:eastAsia="ru-RU"/>
          </w:rPr>
          <w:br/>
          <w:t> від 19 травня 2011 року N 3395-VI</w:t>
        </w:r>
      </w:hyperlink>
      <w:hyperlink r:id="rId8" w:anchor="1" w:tgtFrame="_top" w:history="1">
        <w:r w:rsidRPr="00DF0D51">
          <w:rPr>
            <w:rFonts w:ascii="Times New Roman" w:eastAsia="Times New Roman" w:hAnsi="Times New Roman" w:cs="Times New Roman"/>
            <w:color w:val="0000FF"/>
            <w:sz w:val="24"/>
            <w:szCs w:val="24"/>
            <w:u w:val="single"/>
            <w:lang w:eastAsia="ru-RU"/>
          </w:rPr>
          <w:t>,</w:t>
        </w:r>
        <w:r w:rsidRPr="00DF0D51">
          <w:rPr>
            <w:rFonts w:ascii="Times New Roman" w:eastAsia="Times New Roman" w:hAnsi="Times New Roman" w:cs="Times New Roman"/>
            <w:color w:val="0000FF"/>
            <w:sz w:val="24"/>
            <w:szCs w:val="24"/>
            <w:u w:val="single"/>
            <w:lang w:eastAsia="ru-RU"/>
          </w:rPr>
          <w:br/>
          <w:t> від 17 листопада 2011 року N 4052-VI</w:t>
        </w:r>
      </w:hyperlink>
      <w:hyperlink r:id="rId9" w:anchor="200" w:tgtFrame="_top" w:history="1">
        <w:r w:rsidRPr="00DF0D51">
          <w:rPr>
            <w:rFonts w:ascii="Times New Roman" w:eastAsia="Times New Roman" w:hAnsi="Times New Roman" w:cs="Times New Roman"/>
            <w:color w:val="0000FF"/>
            <w:sz w:val="24"/>
            <w:szCs w:val="24"/>
            <w:u w:val="single"/>
            <w:lang w:eastAsia="ru-RU"/>
          </w:rPr>
          <w:t>,</w:t>
        </w:r>
        <w:r w:rsidRPr="00DF0D51">
          <w:rPr>
            <w:rFonts w:ascii="Times New Roman" w:eastAsia="Times New Roman" w:hAnsi="Times New Roman" w:cs="Times New Roman"/>
            <w:color w:val="0000FF"/>
            <w:sz w:val="24"/>
            <w:szCs w:val="24"/>
            <w:u w:val="single"/>
            <w:lang w:eastAsia="ru-RU"/>
          </w:rPr>
          <w:br/>
          <w:t> від 22 грудня 2011 року N 4220-VI</w:t>
        </w:r>
      </w:hyperlink>
    </w:p>
    <w:tbl>
      <w:tblPr>
        <w:tblW w:w="3000" w:type="pct"/>
        <w:jc w:val="center"/>
        <w:tblCellSpacing w:w="22" w:type="dxa"/>
        <w:tblCellMar>
          <w:left w:w="0" w:type="dxa"/>
          <w:right w:w="0" w:type="dxa"/>
        </w:tblCellMar>
        <w:tblLook w:val="04A0"/>
      </w:tblPr>
      <w:tblGrid>
        <w:gridCol w:w="5666"/>
      </w:tblGrid>
      <w:tr w:rsidR="00DF0D51" w:rsidRPr="00DF0D51" w:rsidTr="00DF0D51">
        <w:trPr>
          <w:tblCellSpacing w:w="22" w:type="dxa"/>
          <w:jc w:val="center"/>
        </w:trPr>
        <w:tc>
          <w:tcPr>
            <w:tcW w:w="0" w:type="auto"/>
            <w:hideMark/>
          </w:tcPr>
          <w:p w:rsidR="00DF0D51" w:rsidRPr="00DF0D51" w:rsidRDefault="00DF0D51" w:rsidP="00DF0D5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 w:anchor="221" w:tgtFrame="_top" w:history="1">
              <w:proofErr w:type="gramStart"/>
              <w:r w:rsidRPr="00DF0D51">
                <w:rPr>
                  <w:rFonts w:ascii="Times New Roman" w:eastAsia="Times New Roman" w:hAnsi="Times New Roman" w:cs="Times New Roman"/>
                  <w:color w:val="0000FF"/>
                  <w:sz w:val="24"/>
                  <w:szCs w:val="24"/>
                  <w:u w:val="single"/>
                  <w:lang w:eastAsia="ru-RU"/>
                </w:rPr>
                <w:t>(У тексті Закону, крім частини другої статті 9, слова "державні будівельні норми, стандарти і правила" в усіх відмінках замінено словами "будівельні норми, державні стандарти і правила" у відповідному відмінку згідно із Законом України від 22 грудня 2011 року N 4220-VI)</w:t>
              </w:r>
            </w:hyperlink>
            <w:proofErr w:type="gramEnd"/>
          </w:p>
        </w:tc>
      </w:tr>
    </w:tbl>
    <w:p w:rsidR="00DF0D51" w:rsidRPr="00DF0D51" w:rsidRDefault="00DF0D51" w:rsidP="00DF0D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Цей Закон встановлює правові та організаційні основи містобудівної діяльності і спрямований на забезпечення сталого розвитку територій з урахуванням державних, громадських та приватних інтересі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Розділ I. ЗАГАЛЬНІ ПОЛОЖЕННЯ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 Визначення термі</w:t>
      </w:r>
      <w:proofErr w:type="gramStart"/>
      <w:r w:rsidRPr="00DF0D51">
        <w:rPr>
          <w:rFonts w:ascii="Times New Roman" w:eastAsia="Times New Roman" w:hAnsi="Times New Roman" w:cs="Times New Roman"/>
          <w:b/>
          <w:bCs/>
          <w:sz w:val="27"/>
          <w:szCs w:val="27"/>
          <w:lang w:eastAsia="ru-RU"/>
        </w:rPr>
        <w:t>н</w:t>
      </w:r>
      <w:proofErr w:type="gramEnd"/>
      <w:r w:rsidRPr="00DF0D51">
        <w:rPr>
          <w:rFonts w:ascii="Times New Roman" w:eastAsia="Times New Roman" w:hAnsi="Times New Roman" w:cs="Times New Roman"/>
          <w:b/>
          <w:bCs/>
          <w:sz w:val="27"/>
          <w:szCs w:val="27"/>
          <w:lang w:eastAsia="ru-RU"/>
        </w:rPr>
        <w:t>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У цьому Законі наведені нижче терміни вживаються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такому значенні: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hyperlink r:id="rId11" w:anchor="616" w:tgtFrame="_top" w:history="1">
        <w:r w:rsidRPr="00DF0D51">
          <w:rPr>
            <w:rFonts w:ascii="Times New Roman" w:eastAsia="Times New Roman" w:hAnsi="Times New Roman" w:cs="Times New Roman"/>
            <w:color w:val="0000FF"/>
            <w:sz w:val="24"/>
            <w:szCs w:val="24"/>
            <w:u w:val="single"/>
            <w:lang w:eastAsia="ru-RU"/>
          </w:rPr>
          <w:t>Генеральна схема планування території України</w:t>
        </w:r>
      </w:hyperlink>
      <w:r w:rsidRPr="00DF0D51">
        <w:rPr>
          <w:rFonts w:ascii="Times New Roman" w:eastAsia="Times New Roman" w:hAnsi="Times New Roman" w:cs="Times New Roman"/>
          <w:sz w:val="24"/>
          <w:szCs w:val="24"/>
          <w:lang w:eastAsia="ru-RU"/>
        </w:rPr>
        <w:t xml:space="preserve"> -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істобудівна документація, що визначає концептуальні вирішення планування та використання території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генеральний план населеного пункту -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детальний план території - містобудівна документація, що визначає планувальну організацію та розвиток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замовник - фізична або юридична особа, яка має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щодо забудови території (однієї чи декількох земельних ділянок) і подала в установленому законодавством порядку відповідну заяву;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інженерно-транспортна інфраструктура - комплекс інженерних, транспортних споруд і комунікацій;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лінії регулювання забудови - визначені в містобудівній документації межі розташування будинків і споруд відносно червоних ліній, меж окремих земельних ділянок, природних </w:t>
      </w:r>
      <w:proofErr w:type="gramStart"/>
      <w:r w:rsidRPr="00DF0D51">
        <w:rPr>
          <w:rFonts w:ascii="Times New Roman" w:eastAsia="Times New Roman" w:hAnsi="Times New Roman" w:cs="Times New Roman"/>
          <w:sz w:val="24"/>
          <w:szCs w:val="24"/>
          <w:lang w:eastAsia="ru-RU"/>
        </w:rPr>
        <w:t>меж</w:t>
      </w:r>
      <w:proofErr w:type="gramEnd"/>
      <w:r w:rsidRPr="00DF0D51">
        <w:rPr>
          <w:rFonts w:ascii="Times New Roman" w:eastAsia="Times New Roman" w:hAnsi="Times New Roman" w:cs="Times New Roman"/>
          <w:sz w:val="24"/>
          <w:szCs w:val="24"/>
          <w:lang w:eastAsia="ru-RU"/>
        </w:rPr>
        <w:t xml:space="preserve"> та інших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7) містобудівна документація - затверджені текстові та графічні матеріали з питань регулювання планування, забудови та іншого використання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містобудівні умови та обмеження забудови земельної ділянки (далі - містобудівні умови та обмеження) - документ, що містить комплекс планувальних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об'єктів будівництва, встановлені законодавством та містобудівною документацією;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план зонування території (зонінг) - містобудівна документація, що визначає умови та обмеження використання території для містобудівних потреб у </w:t>
      </w:r>
      <w:proofErr w:type="gramStart"/>
      <w:r w:rsidRPr="00DF0D51">
        <w:rPr>
          <w:rFonts w:ascii="Times New Roman" w:eastAsia="Times New Roman" w:hAnsi="Times New Roman" w:cs="Times New Roman"/>
          <w:sz w:val="24"/>
          <w:szCs w:val="24"/>
          <w:lang w:eastAsia="ru-RU"/>
        </w:rPr>
        <w:t>межах</w:t>
      </w:r>
      <w:proofErr w:type="gramEnd"/>
      <w:r w:rsidRPr="00DF0D51">
        <w:rPr>
          <w:rFonts w:ascii="Times New Roman" w:eastAsia="Times New Roman" w:hAnsi="Times New Roman" w:cs="Times New Roman"/>
          <w:sz w:val="24"/>
          <w:szCs w:val="24"/>
          <w:lang w:eastAsia="ru-RU"/>
        </w:rPr>
        <w:t xml:space="preserve"> визначених зон;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приміська зона - територія, що забезпечує просторовий та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іально-економічний розвиток міста;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11) проектна документація - затверджені текстові та графічні матеріали, якими визначаються містобудівні, об'ємно-планувальні,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ітектурні, конструктивні, технічні, технологічні вирішення, а також кошториси об'єктів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12) схеми планування території на регіональному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івні - планувальна документація, яка розробляється у розвиток </w:t>
      </w:r>
      <w:hyperlink r:id="rId12" w:anchor="616" w:tgtFrame="_top" w:history="1">
        <w:r w:rsidRPr="00DF0D51">
          <w:rPr>
            <w:rFonts w:ascii="Times New Roman" w:eastAsia="Times New Roman" w:hAnsi="Times New Roman" w:cs="Times New Roman"/>
            <w:color w:val="0000FF"/>
            <w:sz w:val="24"/>
            <w:szCs w:val="24"/>
            <w:u w:val="single"/>
            <w:lang w:eastAsia="ru-RU"/>
          </w:rPr>
          <w:t>Генеральної схеми планування території України</w:t>
        </w:r>
      </w:hyperlink>
      <w:r w:rsidRPr="00DF0D51">
        <w:rPr>
          <w:rFonts w:ascii="Times New Roman" w:eastAsia="Times New Roman" w:hAnsi="Times New Roman" w:cs="Times New Roman"/>
          <w:sz w:val="24"/>
          <w:szCs w:val="24"/>
          <w:lang w:eastAsia="ru-RU"/>
        </w:rPr>
        <w:t xml:space="preserve">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13) територія - частина земної поверхні з повітряним простором та розташованими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нею надрами у визначених межах (кордонах), що має певне географічне положення, природні та створені в результаті діяльності людей умови і ресурси;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14) червоні лінії - визначені в містобудівній документації щодо пунктів геодезичної мережі межі існуючих та запроектованих вулиць, доріг, майдані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які розділяють території забудови та території іншого призначення.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 Планування і забудова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Планування і забудова територій - діяльність державних органів, органів місцевого самоврядування, юридичних та фізичних осіб, яка передбача</w:t>
      </w:r>
      <w:proofErr w:type="gramStart"/>
      <w:r w:rsidRPr="00DF0D51">
        <w:rPr>
          <w:rFonts w:ascii="Times New Roman" w:eastAsia="Times New Roman" w:hAnsi="Times New Roman" w:cs="Times New Roman"/>
          <w:sz w:val="24"/>
          <w:szCs w:val="24"/>
          <w:lang w:eastAsia="ru-RU"/>
        </w:rPr>
        <w:t>є:</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прогнозування розвитку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забезпечення раціонального розселення і визначення напрямів сталого розвитку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обґрунтування розподілу земель за цільовим призначенням;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взаємоузгодження державних, громадських та приватних інтересів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планування і забудови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встановлення режиму забудови територій, на яких передбачено провадження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7) розроблення містобудівної та проектної документації, будівництво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реконструкцію існуючої забудови та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9) збереження, створення та відновлення рекреаційних, природоохоронних, оздоровчих територій та об'єктів, ландшафтів, лі</w:t>
      </w:r>
      <w:proofErr w:type="gramStart"/>
      <w:r w:rsidRPr="00DF0D51">
        <w:rPr>
          <w:rFonts w:ascii="Times New Roman" w:eastAsia="Times New Roman" w:hAnsi="Times New Roman" w:cs="Times New Roman"/>
          <w:sz w:val="24"/>
          <w:szCs w:val="24"/>
          <w:lang w:eastAsia="ru-RU"/>
        </w:rPr>
        <w:t>с</w:t>
      </w:r>
      <w:proofErr w:type="gramEnd"/>
      <w:r w:rsidRPr="00DF0D51">
        <w:rPr>
          <w:rFonts w:ascii="Times New Roman" w:eastAsia="Times New Roman" w:hAnsi="Times New Roman" w:cs="Times New Roman"/>
          <w:sz w:val="24"/>
          <w:szCs w:val="24"/>
          <w:lang w:eastAsia="ru-RU"/>
        </w:rPr>
        <w:t>ів, парків, скверів, окремих зелених насаджень;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10) створення та розвиток інженерно-транспортної інфраструктури;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11) проведення моніторингу забудови;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12) ведення містобудівного кадастру;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13) здійснення контролю у сфері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Інструментом державного регулювання планування територій є містобудівна документація, яка поділяється на документацію державного, регіонального та місцевого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Містобудівна документація розробляється на паперових і електронних носіях на оновленій картографічній основі в цифровій формі як набори </w:t>
      </w:r>
      <w:proofErr w:type="gramStart"/>
      <w:r w:rsidRPr="00DF0D51">
        <w:rPr>
          <w:rFonts w:ascii="Times New Roman" w:eastAsia="Times New Roman" w:hAnsi="Times New Roman" w:cs="Times New Roman"/>
          <w:sz w:val="24"/>
          <w:szCs w:val="24"/>
          <w:lang w:eastAsia="ru-RU"/>
        </w:rPr>
        <w:t>проф</w:t>
      </w:r>
      <w:proofErr w:type="gramEnd"/>
      <w:r w:rsidRPr="00DF0D51">
        <w:rPr>
          <w:rFonts w:ascii="Times New Roman" w:eastAsia="Times New Roman" w:hAnsi="Times New Roman" w:cs="Times New Roman"/>
          <w:sz w:val="24"/>
          <w:szCs w:val="24"/>
          <w:lang w:eastAsia="ru-RU"/>
        </w:rPr>
        <w:t>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3. Законодавство у сфері </w:t>
      </w:r>
      <w:proofErr w:type="gramStart"/>
      <w:r w:rsidRPr="00DF0D51">
        <w:rPr>
          <w:rFonts w:ascii="Times New Roman" w:eastAsia="Times New Roman" w:hAnsi="Times New Roman" w:cs="Times New Roman"/>
          <w:b/>
          <w:bCs/>
          <w:sz w:val="27"/>
          <w:szCs w:val="27"/>
          <w:lang w:eastAsia="ru-RU"/>
        </w:rPr>
        <w:t>м</w:t>
      </w:r>
      <w:proofErr w:type="gramEnd"/>
      <w:r w:rsidRPr="00DF0D51">
        <w:rPr>
          <w:rFonts w:ascii="Times New Roman" w:eastAsia="Times New Roman" w:hAnsi="Times New Roman" w:cs="Times New Roman"/>
          <w:b/>
          <w:bCs/>
          <w:sz w:val="27"/>
          <w:szCs w:val="27"/>
          <w:lang w:eastAsia="ru-RU"/>
        </w:rPr>
        <w:t>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Відносини у сфері містобудівної діяльності регулюються </w:t>
      </w:r>
      <w:hyperlink r:id="rId13" w:tgtFrame="_top" w:history="1">
        <w:r w:rsidRPr="00DF0D51">
          <w:rPr>
            <w:rFonts w:ascii="Times New Roman" w:eastAsia="Times New Roman" w:hAnsi="Times New Roman" w:cs="Times New Roman"/>
            <w:color w:val="0000FF"/>
            <w:sz w:val="24"/>
            <w:szCs w:val="24"/>
            <w:u w:val="single"/>
            <w:lang w:eastAsia="ru-RU"/>
          </w:rPr>
          <w:t>Конституцією України</w:t>
        </w:r>
      </w:hyperlink>
      <w:r w:rsidRPr="00DF0D51">
        <w:rPr>
          <w:rFonts w:ascii="Times New Roman" w:eastAsia="Times New Roman" w:hAnsi="Times New Roman" w:cs="Times New Roman"/>
          <w:sz w:val="24"/>
          <w:szCs w:val="24"/>
          <w:lang w:eastAsia="ru-RU"/>
        </w:rPr>
        <w:t xml:space="preserve">, </w:t>
      </w:r>
      <w:hyperlink r:id="rId14" w:tgtFrame="_top" w:history="1">
        <w:r w:rsidRPr="00DF0D51">
          <w:rPr>
            <w:rFonts w:ascii="Times New Roman" w:eastAsia="Times New Roman" w:hAnsi="Times New Roman" w:cs="Times New Roman"/>
            <w:color w:val="0000FF"/>
            <w:sz w:val="24"/>
            <w:szCs w:val="24"/>
            <w:u w:val="single"/>
            <w:lang w:eastAsia="ru-RU"/>
          </w:rPr>
          <w:t>Цивільним</w:t>
        </w:r>
      </w:hyperlink>
      <w:r w:rsidRPr="00DF0D51">
        <w:rPr>
          <w:rFonts w:ascii="Times New Roman" w:eastAsia="Times New Roman" w:hAnsi="Times New Roman" w:cs="Times New Roman"/>
          <w:sz w:val="24"/>
          <w:szCs w:val="24"/>
          <w:lang w:eastAsia="ru-RU"/>
        </w:rPr>
        <w:t xml:space="preserve">, </w:t>
      </w:r>
      <w:hyperlink r:id="rId15" w:tgtFrame="_top" w:history="1">
        <w:r w:rsidRPr="00DF0D51">
          <w:rPr>
            <w:rFonts w:ascii="Times New Roman" w:eastAsia="Times New Roman" w:hAnsi="Times New Roman" w:cs="Times New Roman"/>
            <w:color w:val="0000FF"/>
            <w:sz w:val="24"/>
            <w:szCs w:val="24"/>
            <w:u w:val="single"/>
            <w:lang w:eastAsia="ru-RU"/>
          </w:rPr>
          <w:t>Господарським</w:t>
        </w:r>
      </w:hyperlink>
      <w:r w:rsidRPr="00DF0D51">
        <w:rPr>
          <w:rFonts w:ascii="Times New Roman" w:eastAsia="Times New Roman" w:hAnsi="Times New Roman" w:cs="Times New Roman"/>
          <w:sz w:val="24"/>
          <w:szCs w:val="24"/>
          <w:lang w:eastAsia="ru-RU"/>
        </w:rPr>
        <w:t xml:space="preserve"> і </w:t>
      </w:r>
      <w:hyperlink r:id="rId16" w:tgtFrame="_top" w:history="1">
        <w:r w:rsidRPr="00DF0D51">
          <w:rPr>
            <w:rFonts w:ascii="Times New Roman" w:eastAsia="Times New Roman" w:hAnsi="Times New Roman" w:cs="Times New Roman"/>
            <w:color w:val="0000FF"/>
            <w:sz w:val="24"/>
            <w:szCs w:val="24"/>
            <w:u w:val="single"/>
            <w:lang w:eastAsia="ru-RU"/>
          </w:rPr>
          <w:t>Земельним кодексами України</w:t>
        </w:r>
      </w:hyperlink>
      <w:r w:rsidRPr="00DF0D51">
        <w:rPr>
          <w:rFonts w:ascii="Times New Roman" w:eastAsia="Times New Roman" w:hAnsi="Times New Roman" w:cs="Times New Roman"/>
          <w:sz w:val="24"/>
          <w:szCs w:val="24"/>
          <w:lang w:eastAsia="ru-RU"/>
        </w:rPr>
        <w:t xml:space="preserve">, цим Законом, </w:t>
      </w:r>
      <w:hyperlink r:id="rId17" w:tgtFrame="_top" w:history="1">
        <w:r w:rsidRPr="00DF0D51">
          <w:rPr>
            <w:rFonts w:ascii="Times New Roman" w:eastAsia="Times New Roman" w:hAnsi="Times New Roman" w:cs="Times New Roman"/>
            <w:color w:val="0000FF"/>
            <w:sz w:val="24"/>
            <w:szCs w:val="24"/>
            <w:u w:val="single"/>
            <w:lang w:eastAsia="ru-RU"/>
          </w:rPr>
          <w:t>законами України "Про Генеральну схему планування території України"</w:t>
        </w:r>
      </w:hyperlink>
      <w:r w:rsidRPr="00DF0D51">
        <w:rPr>
          <w:rFonts w:ascii="Times New Roman" w:eastAsia="Times New Roman" w:hAnsi="Times New Roman" w:cs="Times New Roman"/>
          <w:sz w:val="24"/>
          <w:szCs w:val="24"/>
          <w:lang w:eastAsia="ru-RU"/>
        </w:rPr>
        <w:t xml:space="preserve">, </w:t>
      </w:r>
      <w:hyperlink r:id="rId18" w:tgtFrame="_top" w:history="1">
        <w:r w:rsidRPr="00DF0D51">
          <w:rPr>
            <w:rFonts w:ascii="Times New Roman" w:eastAsia="Times New Roman" w:hAnsi="Times New Roman" w:cs="Times New Roman"/>
            <w:color w:val="0000FF"/>
            <w:sz w:val="24"/>
            <w:szCs w:val="24"/>
            <w:u w:val="single"/>
            <w:lang w:eastAsia="ru-RU"/>
          </w:rPr>
          <w:t>"Про основи містобудування"</w:t>
        </w:r>
      </w:hyperlink>
      <w:r w:rsidRPr="00DF0D51">
        <w:rPr>
          <w:rFonts w:ascii="Times New Roman" w:eastAsia="Times New Roman" w:hAnsi="Times New Roman" w:cs="Times New Roman"/>
          <w:sz w:val="24"/>
          <w:szCs w:val="24"/>
          <w:lang w:eastAsia="ru-RU"/>
        </w:rPr>
        <w:t xml:space="preserve">, </w:t>
      </w:r>
      <w:hyperlink r:id="rId19" w:tgtFrame="_top" w:history="1">
        <w:r w:rsidRPr="00DF0D51">
          <w:rPr>
            <w:rFonts w:ascii="Times New Roman" w:eastAsia="Times New Roman" w:hAnsi="Times New Roman" w:cs="Times New Roman"/>
            <w:color w:val="0000FF"/>
            <w:sz w:val="24"/>
            <w:szCs w:val="24"/>
            <w:u w:val="single"/>
            <w:lang w:eastAsia="ru-RU"/>
          </w:rPr>
          <w:t xml:space="preserve">"Про </w:t>
        </w:r>
        <w:proofErr w:type="gramStart"/>
        <w:r w:rsidRPr="00DF0D51">
          <w:rPr>
            <w:rFonts w:ascii="Times New Roman" w:eastAsia="Times New Roman" w:hAnsi="Times New Roman" w:cs="Times New Roman"/>
            <w:color w:val="0000FF"/>
            <w:sz w:val="24"/>
            <w:szCs w:val="24"/>
            <w:u w:val="single"/>
            <w:lang w:eastAsia="ru-RU"/>
          </w:rPr>
          <w:t>арх</w:t>
        </w:r>
        <w:proofErr w:type="gramEnd"/>
        <w:r w:rsidRPr="00DF0D51">
          <w:rPr>
            <w:rFonts w:ascii="Times New Roman" w:eastAsia="Times New Roman" w:hAnsi="Times New Roman" w:cs="Times New Roman"/>
            <w:color w:val="0000FF"/>
            <w:sz w:val="24"/>
            <w:szCs w:val="24"/>
            <w:u w:val="single"/>
            <w:lang w:eastAsia="ru-RU"/>
          </w:rPr>
          <w:t>ітектурну діяльність"</w:t>
        </w:r>
      </w:hyperlink>
      <w:r w:rsidRPr="00DF0D51">
        <w:rPr>
          <w:rFonts w:ascii="Times New Roman" w:eastAsia="Times New Roman" w:hAnsi="Times New Roman" w:cs="Times New Roman"/>
          <w:sz w:val="24"/>
          <w:szCs w:val="24"/>
          <w:lang w:eastAsia="ru-RU"/>
        </w:rPr>
        <w:t xml:space="preserve">, </w:t>
      </w:r>
      <w:hyperlink r:id="rId20" w:tgtFrame="_top" w:history="1">
        <w:r w:rsidRPr="00DF0D51">
          <w:rPr>
            <w:rFonts w:ascii="Times New Roman" w:eastAsia="Times New Roman" w:hAnsi="Times New Roman" w:cs="Times New Roman"/>
            <w:color w:val="0000FF"/>
            <w:sz w:val="24"/>
            <w:szCs w:val="24"/>
            <w:u w:val="single"/>
            <w:lang w:eastAsia="ru-RU"/>
          </w:rPr>
          <w:t>"Про комплексну реконструкцію кварталів (мікрорайонів) застарілого житлового фонду"</w:t>
        </w:r>
      </w:hyperlink>
      <w:r w:rsidRPr="00DF0D51">
        <w:rPr>
          <w:rFonts w:ascii="Times New Roman" w:eastAsia="Times New Roman" w:hAnsi="Times New Roman" w:cs="Times New Roman"/>
          <w:sz w:val="24"/>
          <w:szCs w:val="24"/>
          <w:lang w:eastAsia="ru-RU"/>
        </w:rPr>
        <w:t xml:space="preserve">, </w:t>
      </w:r>
      <w:hyperlink r:id="rId21" w:tgtFrame="_top" w:history="1">
        <w:r w:rsidRPr="00DF0D51">
          <w:rPr>
            <w:rFonts w:ascii="Times New Roman" w:eastAsia="Times New Roman" w:hAnsi="Times New Roman" w:cs="Times New Roman"/>
            <w:color w:val="0000FF"/>
            <w:sz w:val="24"/>
            <w:szCs w:val="24"/>
            <w:u w:val="single"/>
            <w:lang w:eastAsia="ru-RU"/>
          </w:rPr>
          <w:t>"Про землеустрій"</w:t>
        </w:r>
      </w:hyperlink>
      <w:r w:rsidRPr="00DF0D51">
        <w:rPr>
          <w:rFonts w:ascii="Times New Roman" w:eastAsia="Times New Roman" w:hAnsi="Times New Roman" w:cs="Times New Roman"/>
          <w:sz w:val="24"/>
          <w:szCs w:val="24"/>
          <w:lang w:eastAsia="ru-RU"/>
        </w:rPr>
        <w:t>, іншими нормативно-правовими актами.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України.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4. Об'єкти та суб'єкти містобудування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Об'єктами містобудування на державному та регіональному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івнях є планувальна організація території, система розселення, система взаємопов'язаного комплексного розміщення основних об'єктів промисловості, транспорту, інженерної та соціальної інфраструктури, функціональне зонування території України, її частин (груп областей), території Автономної Республіки Крим, областей, адміністративних районів.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Об'єктами містобудування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є комплекси об'єктів будівництва, об'єднаних спільною планувальною структурою, об'ємно-просторовим рішенням, інженерно-транспортною інфраструктурою в межах населеного пункту, його функціональної зони (сельбищної, промислової, центру, курортної, рекреаційної тощо), планувального, житлового району, мікрорайону (кварталу), приміської зони.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Об'єктами будівництва є будинки, буді</w:t>
      </w:r>
      <w:proofErr w:type="gramStart"/>
      <w:r w:rsidRPr="00DF0D51">
        <w:rPr>
          <w:rFonts w:ascii="Times New Roman" w:eastAsia="Times New Roman" w:hAnsi="Times New Roman" w:cs="Times New Roman"/>
          <w:sz w:val="24"/>
          <w:szCs w:val="24"/>
          <w:lang w:eastAsia="ru-RU"/>
        </w:rPr>
        <w:t>вл</w:t>
      </w:r>
      <w:proofErr w:type="gramEnd"/>
      <w:r w:rsidRPr="00DF0D51">
        <w:rPr>
          <w:rFonts w:ascii="Times New Roman" w:eastAsia="Times New Roman" w:hAnsi="Times New Roman" w:cs="Times New Roman"/>
          <w:sz w:val="24"/>
          <w:szCs w:val="24"/>
          <w:lang w:eastAsia="ru-RU"/>
        </w:rPr>
        <w:t>і, споруди будь-якого призначення, їх комплекси, лінійні об'єкти інженерно-транспортної інфраструктури.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2. Суб'єктами містобудування є органи виконавчої влади, Верховна Рада Автономної Республіки Крим, Рада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Автономної Республіки Крим, органи місцевого самоврядування, фізичні та юридичні особи.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5. Обов'язковість дотримання вимог містобудівної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Програми розвитку регіонів та населених пунктів, програми господарського,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іального та культурного розвитку повинні узгоджуватися з містобудівною документацією відповідного рівня.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Вимоги містобудівної документації є обов'язковими для виконання </w:t>
      </w:r>
      <w:proofErr w:type="gramStart"/>
      <w:r w:rsidRPr="00DF0D51">
        <w:rPr>
          <w:rFonts w:ascii="Times New Roman" w:eastAsia="Times New Roman" w:hAnsi="Times New Roman" w:cs="Times New Roman"/>
          <w:sz w:val="24"/>
          <w:szCs w:val="24"/>
          <w:lang w:eastAsia="ru-RU"/>
        </w:rPr>
        <w:t>вс</w:t>
      </w:r>
      <w:proofErr w:type="gramEnd"/>
      <w:r w:rsidRPr="00DF0D51">
        <w:rPr>
          <w:rFonts w:ascii="Times New Roman" w:eastAsia="Times New Roman" w:hAnsi="Times New Roman" w:cs="Times New Roman"/>
          <w:sz w:val="24"/>
          <w:szCs w:val="24"/>
          <w:lang w:eastAsia="ru-RU"/>
        </w:rPr>
        <w:t>іма суб'єктами містобудування.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Розділ II. УПРАВЛІННЯ У СФЕРІ МІСТОБУДІВНОЇ ДІЯЛЬНОСТІ</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6. Органи, що здійснюють управління у сфері </w:t>
      </w:r>
      <w:proofErr w:type="gramStart"/>
      <w:r w:rsidRPr="00DF0D51">
        <w:rPr>
          <w:rFonts w:ascii="Times New Roman" w:eastAsia="Times New Roman" w:hAnsi="Times New Roman" w:cs="Times New Roman"/>
          <w:b/>
          <w:bCs/>
          <w:sz w:val="27"/>
          <w:szCs w:val="27"/>
          <w:lang w:eastAsia="ru-RU"/>
        </w:rPr>
        <w:t>м</w:t>
      </w:r>
      <w:proofErr w:type="gramEnd"/>
      <w:r w:rsidRPr="00DF0D51">
        <w:rPr>
          <w:rFonts w:ascii="Times New Roman" w:eastAsia="Times New Roman" w:hAnsi="Times New Roman" w:cs="Times New Roman"/>
          <w:b/>
          <w:bCs/>
          <w:sz w:val="27"/>
          <w:szCs w:val="27"/>
          <w:lang w:eastAsia="ru-RU"/>
        </w:rPr>
        <w:t>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Управління у сфері містобудівної діяльності здійснюється Верховною Радою України,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 xml:space="preserve">ів України, Верховною Радою Автономної Республіки Крим, Радою міністрів Автономної Республіки Крим, центральним органом виконавчої влади з питань будівництва, містобудування та архітектури, іншими спеціально уповноваженими органами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місцевими державними адміністраціями, органами місцевого самоврядування.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7. Змі</w:t>
      </w:r>
      <w:proofErr w:type="gramStart"/>
      <w:r w:rsidRPr="00DF0D51">
        <w:rPr>
          <w:rFonts w:ascii="Times New Roman" w:eastAsia="Times New Roman" w:hAnsi="Times New Roman" w:cs="Times New Roman"/>
          <w:b/>
          <w:bCs/>
          <w:sz w:val="27"/>
          <w:szCs w:val="27"/>
          <w:lang w:eastAsia="ru-RU"/>
        </w:rPr>
        <w:t>ст</w:t>
      </w:r>
      <w:proofErr w:type="gramEnd"/>
      <w:r w:rsidRPr="00DF0D51">
        <w:rPr>
          <w:rFonts w:ascii="Times New Roman" w:eastAsia="Times New Roman" w:hAnsi="Times New Roman" w:cs="Times New Roman"/>
          <w:b/>
          <w:bCs/>
          <w:sz w:val="27"/>
          <w:szCs w:val="27"/>
          <w:lang w:eastAsia="ru-RU"/>
        </w:rPr>
        <w:t xml:space="preserve"> управління у сфері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Управління у сфері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істобудівної діяльності здійснюється шляхом: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планування територій на державному, регіональному та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івнях;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моніторингу стану розроблення містобудівної документації на </w:t>
      </w:r>
      <w:proofErr w:type="gramStart"/>
      <w:r w:rsidRPr="00DF0D51">
        <w:rPr>
          <w:rFonts w:ascii="Times New Roman" w:eastAsia="Times New Roman" w:hAnsi="Times New Roman" w:cs="Times New Roman"/>
          <w:sz w:val="24"/>
          <w:szCs w:val="24"/>
          <w:lang w:eastAsia="ru-RU"/>
        </w:rPr>
        <w:t>вс</w:t>
      </w:r>
      <w:proofErr w:type="gramEnd"/>
      <w:r w:rsidRPr="00DF0D51">
        <w:rPr>
          <w:rFonts w:ascii="Times New Roman" w:eastAsia="Times New Roman" w:hAnsi="Times New Roman" w:cs="Times New Roman"/>
          <w:sz w:val="24"/>
          <w:szCs w:val="24"/>
          <w:lang w:eastAsia="ru-RU"/>
        </w:rPr>
        <w:t>іх рівнях;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визначення державних інтересів для їх врахування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розроблення містобудівної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проведення ліцензування і професійної атестації;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розроблення і затвердження </w:t>
      </w:r>
      <w:hyperlink r:id="rId22"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запровадження одночасної дії міжнародних кодів та стандарті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контролю за дотриманням законодавства у сфері містобудівної діяльності, вимог </w:t>
      </w:r>
      <w:hyperlink r:id="rId23"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xml:space="preserve">, положень містобудівної документації </w:t>
      </w:r>
      <w:proofErr w:type="gramStart"/>
      <w:r w:rsidRPr="00DF0D51">
        <w:rPr>
          <w:rFonts w:ascii="Times New Roman" w:eastAsia="Times New Roman" w:hAnsi="Times New Roman" w:cs="Times New Roman"/>
          <w:sz w:val="24"/>
          <w:szCs w:val="24"/>
          <w:lang w:eastAsia="ru-RU"/>
        </w:rPr>
        <w:t>вс</w:t>
      </w:r>
      <w:proofErr w:type="gramEnd"/>
      <w:r w:rsidRPr="00DF0D51">
        <w:rPr>
          <w:rFonts w:ascii="Times New Roman" w:eastAsia="Times New Roman" w:hAnsi="Times New Roman" w:cs="Times New Roman"/>
          <w:sz w:val="24"/>
          <w:szCs w:val="24"/>
          <w:lang w:eastAsia="ru-RU"/>
        </w:rPr>
        <w:t>іх рівнів, вихідних даних для проектування об'єктів містобудування (далі - вихідні дані), проектної документації.</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8. Організація планування та забудови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Планування територій здійснюється на державному, регіональному та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івнях відповідними органами виконавчої влади, Верховною Радою Автономної Республіки Крим, Радою міністрів Автономної Республіки Крим та органами місцевого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2. Планування та забудова земельних ділянок здійснюється їх власниками чи користувачами в установленому законодавством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з питань планування та забудови територій приймаються сільськими, селищними, міськими, районними, обласними радами та їх виконавчими органами, місцевими державними адміністраціями міст Києва та Севастополя в межах визначених законом повноважень з урахуванням вимог містобудівної документації.</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9. Нормативне регулювання планування та забудови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Нормативне регулювання планування та забудови територій здійснюється шляхом прийняття нормативно-правових актів, державних та галузевих будівельних норм, стандартів і правил, імплементації міжнародних кодів та стандарті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Державні будівельні норми, стандарти і правила розробляються і затверджуються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Розділ III. ПЛАНУВАННЯ ТЕРИТОРІЙ</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10. Фінансування робіт з планування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Фінансування робіт з планування територій на державному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розроблення нормативних документів з питань планування і забудови територій, проведення пріоритетних науково-дослідних робіт здійснюється за рахунок коштів Державного бюджету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Фінансування робіт з планування території Автономної Республіки Крим, областей, районів, населених пунктів, районів у містах, кварталів здійснюється за рахунок коштів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ідповідних місцевих бюджетів або інших джерел, не заборонених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Фінансування робіт з планування окремих земельних ділянок, на яких їх власники або користувачі мають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здійснити нове будівництво, реконструкцію, реставрацію, капітальний ремонт об'єктів будівництва (далі - будівництво), здійснюється за рахунок коштів таких осіб або інших джерел, не заборонених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За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органу виконавчої влади або органу місцевого самоврядування для розроблення плану зонування, детального плану території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11. Планування територій на державному </w:t>
      </w:r>
      <w:proofErr w:type="gramStart"/>
      <w:r w:rsidRPr="00DF0D51">
        <w:rPr>
          <w:rFonts w:ascii="Times New Roman" w:eastAsia="Times New Roman" w:hAnsi="Times New Roman" w:cs="Times New Roman"/>
          <w:b/>
          <w:bCs/>
          <w:sz w:val="27"/>
          <w:szCs w:val="27"/>
          <w:lang w:eastAsia="ru-RU"/>
        </w:rPr>
        <w:t>р</w:t>
      </w:r>
      <w:proofErr w:type="gramEnd"/>
      <w:r w:rsidRPr="00DF0D51">
        <w:rPr>
          <w:rFonts w:ascii="Times New Roman" w:eastAsia="Times New Roman" w:hAnsi="Times New Roman" w:cs="Times New Roman"/>
          <w:b/>
          <w:bCs/>
          <w:sz w:val="27"/>
          <w:szCs w:val="27"/>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Планування територій на державному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івні здійснюється шляхом розроблення відповідно до закону </w:t>
      </w:r>
      <w:hyperlink r:id="rId24" w:anchor="616" w:tgtFrame="_top" w:history="1">
        <w:r w:rsidRPr="00DF0D51">
          <w:rPr>
            <w:rFonts w:ascii="Times New Roman" w:eastAsia="Times New Roman" w:hAnsi="Times New Roman" w:cs="Times New Roman"/>
            <w:color w:val="0000FF"/>
            <w:sz w:val="24"/>
            <w:szCs w:val="24"/>
            <w:u w:val="single"/>
            <w:lang w:eastAsia="ru-RU"/>
          </w:rPr>
          <w:t>Генеральної схеми планування території України</w:t>
        </w:r>
      </w:hyperlink>
      <w:r w:rsidRPr="00DF0D51">
        <w:rPr>
          <w:rFonts w:ascii="Times New Roman" w:eastAsia="Times New Roman" w:hAnsi="Times New Roman" w:cs="Times New Roman"/>
          <w:sz w:val="24"/>
          <w:szCs w:val="24"/>
          <w:lang w:eastAsia="ru-RU"/>
        </w:rPr>
        <w:t>, схем планування окремих частин території України, а також внесення змін до них.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Містобудівна документація на державному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івні підлягає </w:t>
      </w:r>
      <w:hyperlink r:id="rId25" w:anchor="16" w:tgtFrame="_top" w:history="1">
        <w:r w:rsidRPr="00DF0D51">
          <w:rPr>
            <w:rFonts w:ascii="Times New Roman" w:eastAsia="Times New Roman" w:hAnsi="Times New Roman" w:cs="Times New Roman"/>
            <w:color w:val="0000FF"/>
            <w:sz w:val="24"/>
            <w:szCs w:val="24"/>
            <w:u w:val="single"/>
            <w:lang w:eastAsia="ru-RU"/>
          </w:rPr>
          <w:t>експертизі</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12. Розроблення та затвердження схем планування окремих частин території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За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ішенням Кабінету Міністрів України розробляються схеми планування окремих частин території України: кількох областей, узбережжя Чорного та Азовського морів, </w:t>
      </w:r>
      <w:r w:rsidRPr="00DF0D51">
        <w:rPr>
          <w:rFonts w:ascii="Times New Roman" w:eastAsia="Times New Roman" w:hAnsi="Times New Roman" w:cs="Times New Roman"/>
          <w:sz w:val="24"/>
          <w:szCs w:val="24"/>
          <w:lang w:eastAsia="ru-RU"/>
        </w:rPr>
        <w:lastRenderedPageBreak/>
        <w:t>гірських територій Карпат, територій, що зазнали радіоактивного забруднення внаслідок Чорнобильської катастрофи, та інших територій з підвищеним техногенним навантаженням чи ризиком виникнення надзвичайних ситуацій.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Замовниками схем планування окремих частин території України є Верховна Рада Автономної Республіки Крим, відповідні обласні </w:t>
      </w:r>
      <w:proofErr w:type="gramStart"/>
      <w:r w:rsidRPr="00DF0D51">
        <w:rPr>
          <w:rFonts w:ascii="Times New Roman" w:eastAsia="Times New Roman" w:hAnsi="Times New Roman" w:cs="Times New Roman"/>
          <w:sz w:val="24"/>
          <w:szCs w:val="24"/>
          <w:lang w:eastAsia="ru-RU"/>
        </w:rPr>
        <w:t>ради</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Схеми планування окремих частин території України затверджуються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замовників таких схем.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порядок розроблення схем планування окремих частин території України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13. Планування територій на регіональному </w:t>
      </w:r>
      <w:proofErr w:type="gramStart"/>
      <w:r w:rsidRPr="00DF0D51">
        <w:rPr>
          <w:rFonts w:ascii="Times New Roman" w:eastAsia="Times New Roman" w:hAnsi="Times New Roman" w:cs="Times New Roman"/>
          <w:b/>
          <w:bCs/>
          <w:sz w:val="27"/>
          <w:szCs w:val="27"/>
          <w:lang w:eastAsia="ru-RU"/>
        </w:rPr>
        <w:t>р</w:t>
      </w:r>
      <w:proofErr w:type="gramEnd"/>
      <w:r w:rsidRPr="00DF0D51">
        <w:rPr>
          <w:rFonts w:ascii="Times New Roman" w:eastAsia="Times New Roman" w:hAnsi="Times New Roman" w:cs="Times New Roman"/>
          <w:b/>
          <w:bCs/>
          <w:sz w:val="27"/>
          <w:szCs w:val="27"/>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Планування територій на регіональному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здійснюється шляхом розроблення схем планування території Автономної Республіки Крим, областей та районів.</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14. Розроблення та затвердження схем планування території Автономної Республіки Крим, областей та районі</w:t>
      </w:r>
      <w:proofErr w:type="gramStart"/>
      <w:r w:rsidRPr="00DF0D51">
        <w:rPr>
          <w:rFonts w:ascii="Times New Roman" w:eastAsia="Times New Roman" w:hAnsi="Times New Roman" w:cs="Times New Roman"/>
          <w:b/>
          <w:bCs/>
          <w:sz w:val="27"/>
          <w:szCs w:val="27"/>
          <w:lang w:eastAsia="ru-RU"/>
        </w:rPr>
        <w:t>в</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розроблення схем планування території Автономної Республіки Крим, областей, районів або щодо коригування окремих їх розділів приймає Верховна Рада Автономної Республіки Крим, відповідна обласна або районна рада.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Організація розроблення, коригування показників і затвердження схем планування території Автономної Республіки Крим, областей та районів здійснюється відповідно Радою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Автономної Республіки Крим, обласними та районними державними адміністраціями.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Замовником схем планування території Автономної Республіки Крим, областей та районів є Верховна Рада Автономної Республіки Крим, відповідні обласні та районні </w:t>
      </w:r>
      <w:proofErr w:type="gramStart"/>
      <w:r w:rsidRPr="00DF0D51">
        <w:rPr>
          <w:rFonts w:ascii="Times New Roman" w:eastAsia="Times New Roman" w:hAnsi="Times New Roman" w:cs="Times New Roman"/>
          <w:sz w:val="24"/>
          <w:szCs w:val="24"/>
          <w:lang w:eastAsia="ru-RU"/>
        </w:rPr>
        <w:t>ради</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Схеми планування території Автономної Республіки Крим, областей та районів затверджуються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відповідних рад за умови отримання позитивного висновку державної експертизи.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xml:space="preserve">, </w:t>
      </w:r>
      <w:hyperlink r:id="rId26" w:anchor="27"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розроблення містобудівної документації на регіональному рівні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15. Реалізація схем планування території Автономної Республіки Крим, областей та районі</w:t>
      </w:r>
      <w:proofErr w:type="gramStart"/>
      <w:r w:rsidRPr="00DF0D51">
        <w:rPr>
          <w:rFonts w:ascii="Times New Roman" w:eastAsia="Times New Roman" w:hAnsi="Times New Roman" w:cs="Times New Roman"/>
          <w:b/>
          <w:bCs/>
          <w:sz w:val="27"/>
          <w:szCs w:val="27"/>
          <w:lang w:eastAsia="ru-RU"/>
        </w:rPr>
        <w:t>в</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Реалізація схем планування території Автономної Республіки Крим, областей та районів здійснюється шляхом розроблення, затвердження і виконання відповідних програм економічного і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іального розвитку.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Рада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Автономної Республіки Крим, обласні та районні державні адміністрації забезпечують проведення моніторингу реалізації схем планування території Автономної Республіки Крим, областей та районів.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3. У разі зміни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іально-економічних показників, на основі яких розроблено схеми планування території Автономної Республіки Крим, області, району, або виникнення потреби у розміщенні об'єктів державного, регіонального значення Верховна Рада Автономної Республіки Крим, обласна або районна рада приймають рішення про розроблення чи про внесення змін до схеми планування відповідної території.</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16. Планування територій на місцевому </w:t>
      </w:r>
      <w:proofErr w:type="gramStart"/>
      <w:r w:rsidRPr="00DF0D51">
        <w:rPr>
          <w:rFonts w:ascii="Times New Roman" w:eastAsia="Times New Roman" w:hAnsi="Times New Roman" w:cs="Times New Roman"/>
          <w:b/>
          <w:bCs/>
          <w:sz w:val="27"/>
          <w:szCs w:val="27"/>
          <w:lang w:eastAsia="ru-RU"/>
        </w:rPr>
        <w:t>р</w:t>
      </w:r>
      <w:proofErr w:type="gramEnd"/>
      <w:r w:rsidRPr="00DF0D51">
        <w:rPr>
          <w:rFonts w:ascii="Times New Roman" w:eastAsia="Times New Roman" w:hAnsi="Times New Roman" w:cs="Times New Roman"/>
          <w:b/>
          <w:bCs/>
          <w:sz w:val="27"/>
          <w:szCs w:val="27"/>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Планування територій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Містобудівна документація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розробляється з урахуванням даних державного земельного кадастру на актуалізованій картографічній основі в цифровій формі як просторово орієнтована інформація в державній системі координат на паперових і електронних носіях.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 w:anchor="15" w:tgtFrame="_top" w:history="1">
        <w:r w:rsidRPr="00DF0D51">
          <w:rPr>
            <w:rFonts w:ascii="Times New Roman" w:eastAsia="Times New Roman" w:hAnsi="Times New Roman" w:cs="Times New Roman"/>
            <w:color w:val="0000FF"/>
            <w:sz w:val="24"/>
            <w:szCs w:val="24"/>
            <w:u w:val="single"/>
            <w:lang w:eastAsia="ru-RU"/>
          </w:rPr>
          <w:t>Порядок обміну інформацією між містобудівним та державним земельним кадастрами</w:t>
        </w:r>
      </w:hyperlink>
      <w:r w:rsidRPr="00DF0D51">
        <w:rPr>
          <w:rFonts w:ascii="Times New Roman" w:eastAsia="Times New Roman" w:hAnsi="Times New Roman" w:cs="Times New Roman"/>
          <w:sz w:val="24"/>
          <w:szCs w:val="24"/>
          <w:lang w:eastAsia="ru-RU"/>
        </w:rPr>
        <w:t xml:space="preserve"> встановлюється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Містобудівна документація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може бути оновлена за рішенням місцевих рад.</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Оновлення містобудівної документації передбача</w:t>
      </w:r>
      <w:proofErr w:type="gramStart"/>
      <w:r w:rsidRPr="00DF0D51">
        <w:rPr>
          <w:rFonts w:ascii="Times New Roman" w:eastAsia="Times New Roman" w:hAnsi="Times New Roman" w:cs="Times New Roman"/>
          <w:sz w:val="24"/>
          <w:szCs w:val="24"/>
          <w:lang w:eastAsia="ru-RU"/>
        </w:rPr>
        <w:t>є:</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актуалізацію картографо-геодезичної основи;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перенесення з паперових носіїв у векторну цифрову форму.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порядок розроблення та оновлення містобудівної документації на місцевому рівні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Затвердження оновленої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здійснюється згідно із статтями 17, 18 та 19 цього Закону.</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17. Генеральний план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Генеральний план населеного пункту є основним видом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призначеної для обґрунтування довгострокової стратегії планування та забудови території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Невід'ємною частиною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є план земельно-господарського устрою цього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складі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затвердження генерального плану.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Для населених пунктів з чисельністю населення до 50 тисяч осіб генеральні плани можуть поєднуватися з детальними планами </w:t>
      </w:r>
      <w:proofErr w:type="gramStart"/>
      <w:r w:rsidRPr="00DF0D51">
        <w:rPr>
          <w:rFonts w:ascii="Times New Roman" w:eastAsia="Times New Roman" w:hAnsi="Times New Roman" w:cs="Times New Roman"/>
          <w:sz w:val="24"/>
          <w:szCs w:val="24"/>
          <w:lang w:eastAsia="ru-RU"/>
        </w:rPr>
        <w:t>вс</w:t>
      </w:r>
      <w:proofErr w:type="gramEnd"/>
      <w:r w:rsidRPr="00DF0D51">
        <w:rPr>
          <w:rFonts w:ascii="Times New Roman" w:eastAsia="Times New Roman" w:hAnsi="Times New Roman" w:cs="Times New Roman"/>
          <w:sz w:val="24"/>
          <w:szCs w:val="24"/>
          <w:lang w:eastAsia="ru-RU"/>
        </w:rPr>
        <w:t>ієї території таких населених пунктів.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Для населених пунктів, занесених до Списку історичних населених місць України, в межах визначених історичних ареалів у складі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xml:space="preserve"> та </w:t>
      </w:r>
      <w:hyperlink r:id="rId28" w:anchor="25" w:tgtFrame="_top" w:history="1">
        <w:r w:rsidRPr="00DF0D51">
          <w:rPr>
            <w:rFonts w:ascii="Times New Roman" w:eastAsia="Times New Roman" w:hAnsi="Times New Roman" w:cs="Times New Roman"/>
            <w:color w:val="0000FF"/>
            <w:sz w:val="24"/>
            <w:szCs w:val="24"/>
            <w:u w:val="single"/>
            <w:lang w:eastAsia="ru-RU"/>
          </w:rPr>
          <w:t>порядок розроблення історико-архітектурного опорного плану населеного пункту</w:t>
        </w:r>
      </w:hyperlink>
      <w:r w:rsidRPr="00DF0D51">
        <w:rPr>
          <w:rFonts w:ascii="Times New Roman" w:eastAsia="Times New Roman" w:hAnsi="Times New Roman" w:cs="Times New Roman"/>
          <w:sz w:val="24"/>
          <w:szCs w:val="24"/>
          <w:lang w:eastAsia="ru-RU"/>
        </w:rPr>
        <w:t xml:space="preserve">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Виконавчі органи сільських, селищних і міських рад, Київська та Севастопольська міські державні адміністрації є замовниками, організовують розроблення, внесення змін та подання генерального плану населеного пункту на розгляд відповідної сільської, селищної, міської </w:t>
      </w:r>
      <w:proofErr w:type="gramStart"/>
      <w:r w:rsidRPr="00DF0D51">
        <w:rPr>
          <w:rFonts w:ascii="Times New Roman" w:eastAsia="Times New Roman" w:hAnsi="Times New Roman" w:cs="Times New Roman"/>
          <w:sz w:val="24"/>
          <w:szCs w:val="24"/>
          <w:lang w:eastAsia="ru-RU"/>
        </w:rPr>
        <w:t>ради</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розроблення генерального плану приймає відповідна сільська, селищна, міська рада.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Виконавчі органи сільських, селищних і міських рад, Київська та Севастопольська міські державні адміністрації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установлений строк:</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подають пропозиції до проекту відповідного місцевого бюджету на наступний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ік або про внесення змін до бюджету на поточний рік щодо потреби у розробленні містобудівної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звертаються до обласної державної адміністрації, Ради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Автономної Республіки Крим (для міст обласного та республіканського Автономної Республіки Крим значення), Кабінету Міністрів України (для міст Києва та Севастополя) щодо визначення державних інтересів для їх урахування під час розроблення генерального плану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повідомляють через місцеві засоби масової інформації про початок розроблення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та визначають порядок і строк внесення пропозицій до нього фізичними та юридичними особами;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забезпечують попередній розгляд матеріалів щодо розроблення генерального плану населеного пункту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ітектурно-містобудівними радами відповідного рівня;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узгоджують проект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Строк дії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не обмежується.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Зміни до генерального плану населеного пункту можуть вноситися не частіше, ніж один раз на </w:t>
      </w:r>
      <w:proofErr w:type="gramStart"/>
      <w:r w:rsidRPr="00DF0D51">
        <w:rPr>
          <w:rFonts w:ascii="Times New Roman" w:eastAsia="Times New Roman" w:hAnsi="Times New Roman" w:cs="Times New Roman"/>
          <w:sz w:val="24"/>
          <w:szCs w:val="24"/>
          <w:lang w:eastAsia="ru-RU"/>
        </w:rPr>
        <w:t>п'ять</w:t>
      </w:r>
      <w:proofErr w:type="gramEnd"/>
      <w:r w:rsidRPr="00DF0D51">
        <w:rPr>
          <w:rFonts w:ascii="Times New Roman" w:eastAsia="Times New Roman" w:hAnsi="Times New Roman" w:cs="Times New Roman"/>
          <w:sz w:val="24"/>
          <w:szCs w:val="24"/>
          <w:lang w:eastAsia="ru-RU"/>
        </w:rPr>
        <w:t xml:space="preserve"> років.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Такі зміни вносяться органом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 xml:space="preserve">ісцевого самоврядування, який затверджував генеральний план населеного пункту. Питання про дострокове внесення змін до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w:t>
      </w:r>
      <w:r w:rsidRPr="00DF0D51">
        <w:rPr>
          <w:rFonts w:ascii="Times New Roman" w:eastAsia="Times New Roman" w:hAnsi="Times New Roman" w:cs="Times New Roman"/>
          <w:sz w:val="24"/>
          <w:szCs w:val="24"/>
          <w:lang w:eastAsia="ru-RU"/>
        </w:rPr>
        <w:lastRenderedPageBreak/>
        <w:t>населеного пункту може порушуватися перед відповідною сільською, селищною, міською радою відповідною місцевою державною адміністрацією.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виникнення державної необхідності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щодо доцільності внесення змін до генерального плану населеного пункту приймається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10. Генеральні плани населених пункті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 зміни до них розглядаються і затверджуються відповідними сільськими, селищними, міськими радами на чергових сесіях протягом трьох місяців з дня їх подання.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11. Загальна доступність </w:t>
      </w:r>
      <w:proofErr w:type="gramStart"/>
      <w:r w:rsidRPr="00DF0D51">
        <w:rPr>
          <w:rFonts w:ascii="Times New Roman" w:eastAsia="Times New Roman" w:hAnsi="Times New Roman" w:cs="Times New Roman"/>
          <w:sz w:val="24"/>
          <w:szCs w:val="24"/>
          <w:lang w:eastAsia="ru-RU"/>
        </w:rPr>
        <w:t>матер</w:t>
      </w:r>
      <w:proofErr w:type="gramEnd"/>
      <w:r w:rsidRPr="00DF0D51">
        <w:rPr>
          <w:rFonts w:ascii="Times New Roman" w:eastAsia="Times New Roman" w:hAnsi="Times New Roman" w:cs="Times New Roman"/>
          <w:sz w:val="24"/>
          <w:szCs w:val="24"/>
          <w:lang w:eastAsia="ru-RU"/>
        </w:rPr>
        <w:t xml:space="preserve">іалів генерального плану населеного пункту забезпечується шляхом його розміщення на веб-сайті органу місцевого самоврядування та у місцевих періодичних друкованих засобах масової інформації, а також у загальнодоступному місці у приміщенні такого органу, крім частини, що становить державну таємницю та належить до інформації з обмеженим доступом відповідно до законодавства. Зазначена частина може включатися до складу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як окремий розділ.</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12. Експертизі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підлягають виключно генеральні плани міст.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Порядок проведення експертизи визначається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18. План зонування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План зонування території розробляється на основі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(у його складі або як окремий документ), плану земельно-господарського устрою та містобудівного кадастру з метою визначення умов та обмежень використання території для містобудівних потреб у межах визначених зон.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Невід'ємною складовою плану зонування території (у складі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чи окремо) є проект землеустрою щодо впорядкування території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w:t>
      </w:r>
      <w:proofErr w:type="gramStart"/>
      <w:r w:rsidRPr="00DF0D51">
        <w:rPr>
          <w:rFonts w:ascii="Times New Roman" w:eastAsia="Times New Roman" w:hAnsi="Times New Roman" w:cs="Times New Roman"/>
          <w:sz w:val="24"/>
          <w:szCs w:val="24"/>
          <w:lang w:eastAsia="ru-RU"/>
        </w:rPr>
        <w:t>с</w:t>
      </w:r>
      <w:proofErr w:type="gramEnd"/>
      <w:r w:rsidRPr="00DF0D51">
        <w:rPr>
          <w:rFonts w:ascii="Times New Roman" w:eastAsia="Times New Roman" w:hAnsi="Times New Roman" w:cs="Times New Roman"/>
          <w:sz w:val="24"/>
          <w:szCs w:val="24"/>
          <w:lang w:eastAsia="ru-RU"/>
        </w:rPr>
        <w:t>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План зонування території встановлює функціональне призначення, вимоги до забудови, ландшафтної організації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Зонування території здійснюється з дотриманням таких вимог:</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урахування попередніх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ішень щодо планування і забудови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виділення зон обмеженої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відображення існуючої забудови територій, інженерно-транспортної інфраструктури, а також основних елементів планувальної структури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урахування місцевих умов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визначення функціональних зон;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5) встановлення для кожної зони умов та обмежень з визначенням видів використання земельних ділянок та об'єк</w:t>
      </w:r>
      <w:proofErr w:type="gramStart"/>
      <w:r w:rsidRPr="00DF0D51">
        <w:rPr>
          <w:rFonts w:ascii="Times New Roman" w:eastAsia="Times New Roman" w:hAnsi="Times New Roman" w:cs="Times New Roman"/>
          <w:sz w:val="24"/>
          <w:szCs w:val="24"/>
          <w:lang w:eastAsia="ru-RU"/>
        </w:rPr>
        <w:t>тів неру</w:t>
      </w:r>
      <w:proofErr w:type="gramEnd"/>
      <w:r w:rsidRPr="00DF0D51">
        <w:rPr>
          <w:rFonts w:ascii="Times New Roman" w:eastAsia="Times New Roman" w:hAnsi="Times New Roman" w:cs="Times New Roman"/>
          <w:sz w:val="24"/>
          <w:szCs w:val="24"/>
          <w:lang w:eastAsia="ru-RU"/>
        </w:rPr>
        <w:t>хомості;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узгодження меж зон з межами територій природних комплексів, смугами санітарно-захисних, санітарних, охоронних та інших зон обмеженого використання земель, червоними лініями.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Параметри використання території та будівель, запропонованих для розташування у межах декількох земельних ділянок або окремої земельної ділянки, зокрема функціональне призначення, граничні поверховість та площа забудови, можливе розміщення на ділянці, є обов'язковими для врахування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зонування відповідної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Перелік зазначених параметрів визначає центральний орган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Внесення змін до плану зонування території </w:t>
      </w:r>
      <w:proofErr w:type="gramStart"/>
      <w:r w:rsidRPr="00DF0D51">
        <w:rPr>
          <w:rFonts w:ascii="Times New Roman" w:eastAsia="Times New Roman" w:hAnsi="Times New Roman" w:cs="Times New Roman"/>
          <w:sz w:val="24"/>
          <w:szCs w:val="24"/>
          <w:lang w:eastAsia="ru-RU"/>
        </w:rPr>
        <w:t>допускається</w:t>
      </w:r>
      <w:proofErr w:type="gramEnd"/>
      <w:r w:rsidRPr="00DF0D51">
        <w:rPr>
          <w:rFonts w:ascii="Times New Roman" w:eastAsia="Times New Roman" w:hAnsi="Times New Roman" w:cs="Times New Roman"/>
          <w:sz w:val="24"/>
          <w:szCs w:val="24"/>
          <w:lang w:eastAsia="ru-RU"/>
        </w:rPr>
        <w:t xml:space="preserve"> за умови їх відповідності генеральному плану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порядок розроблення плану зонування території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За порушення вимог, встановлених планом зонування території, фізичні та юридичні особи несуть відповідальність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План зонування території затверджується на пленарних засіданнях сільської, селищної, міської ради протягом 30 днів з дня його подання.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План зонування території 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ідлягає експертизі.</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19. Детальний план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Детальний план території уточнює положення </w:t>
      </w:r>
      <w:proofErr w:type="gramStart"/>
      <w:r w:rsidRPr="00DF0D51">
        <w:rPr>
          <w:rFonts w:ascii="Times New Roman" w:eastAsia="Times New Roman" w:hAnsi="Times New Roman" w:cs="Times New Roman"/>
          <w:sz w:val="24"/>
          <w:szCs w:val="24"/>
          <w:lang w:eastAsia="ru-RU"/>
        </w:rPr>
        <w:t>генерального</w:t>
      </w:r>
      <w:proofErr w:type="gramEnd"/>
      <w:r w:rsidRPr="00DF0D51">
        <w:rPr>
          <w:rFonts w:ascii="Times New Roman" w:eastAsia="Times New Roman" w:hAnsi="Times New Roman" w:cs="Times New Roman"/>
          <w:sz w:val="24"/>
          <w:szCs w:val="24"/>
          <w:lang w:eastAsia="ru-RU"/>
        </w:rPr>
        <w:t xml:space="preserve"> плану населеного пункту та визначає планувальну організацію і розвиток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Детальний план території за межами населених пунктів розробляється відповідно до схеми планування території району з метою визначення їх функціонального призначення.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У складі </w:t>
      </w:r>
      <w:proofErr w:type="gramStart"/>
      <w:r w:rsidRPr="00DF0D51">
        <w:rPr>
          <w:rFonts w:ascii="Times New Roman" w:eastAsia="Times New Roman" w:hAnsi="Times New Roman" w:cs="Times New Roman"/>
          <w:sz w:val="24"/>
          <w:szCs w:val="24"/>
          <w:lang w:eastAsia="ru-RU"/>
        </w:rPr>
        <w:t>детального</w:t>
      </w:r>
      <w:proofErr w:type="gramEnd"/>
      <w:r w:rsidRPr="00DF0D51">
        <w:rPr>
          <w:rFonts w:ascii="Times New Roman" w:eastAsia="Times New Roman" w:hAnsi="Times New Roman" w:cs="Times New Roman"/>
          <w:sz w:val="24"/>
          <w:szCs w:val="24"/>
          <w:lang w:eastAsia="ru-RU"/>
        </w:rPr>
        <w:t xml:space="preserve"> плану території розробляється проект землеустрою щодо впорядкування території для містобудівних потреб.</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Детальний план території визнача</w:t>
      </w:r>
      <w:proofErr w:type="gramStart"/>
      <w:r w:rsidRPr="00DF0D51">
        <w:rPr>
          <w:rFonts w:ascii="Times New Roman" w:eastAsia="Times New Roman" w:hAnsi="Times New Roman" w:cs="Times New Roman"/>
          <w:sz w:val="24"/>
          <w:szCs w:val="24"/>
          <w:lang w:eastAsia="ru-RU"/>
        </w:rPr>
        <w:t>є:</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принципи планувально-просторової організації забудови;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червоні лінії та лінії регулювання забудови;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функціональне призначення, режим та параметри забудови однієї чи декількох земельних ділянок, розподіл територій згідно з </w:t>
      </w:r>
      <w:hyperlink r:id="rId29" w:anchor="221" w:tgtFrame="_top" w:history="1">
        <w:r w:rsidRPr="00DF0D51">
          <w:rPr>
            <w:rFonts w:ascii="Times New Roman" w:eastAsia="Times New Roman" w:hAnsi="Times New Roman" w:cs="Times New Roman"/>
            <w:color w:val="0000FF"/>
            <w:sz w:val="24"/>
            <w:szCs w:val="24"/>
            <w:u w:val="single"/>
            <w:lang w:eastAsia="ru-RU"/>
          </w:rPr>
          <w:t>будівельними нормами, державними стандартами і правилами</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містобудівні умови та обмеження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раз</w:t>
      </w:r>
      <w:proofErr w:type="gramEnd"/>
      <w:r w:rsidRPr="00DF0D51">
        <w:rPr>
          <w:rFonts w:ascii="Times New Roman" w:eastAsia="Times New Roman" w:hAnsi="Times New Roman" w:cs="Times New Roman"/>
          <w:sz w:val="24"/>
          <w:szCs w:val="24"/>
          <w:lang w:eastAsia="ru-RU"/>
        </w:rPr>
        <w:t>і відсутності плану зонування території) або уточнення містобудівних умов та обмежень згідно із планом зонування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5) потребу в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ідприємствах і закладах обслуговування населення, місце їх розташування;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w:t>
      </w:r>
      <w:proofErr w:type="gramStart"/>
      <w:r w:rsidRPr="00DF0D51">
        <w:rPr>
          <w:rFonts w:ascii="Times New Roman" w:eastAsia="Times New Roman" w:hAnsi="Times New Roman" w:cs="Times New Roman"/>
          <w:sz w:val="24"/>
          <w:szCs w:val="24"/>
          <w:lang w:eastAsia="ru-RU"/>
        </w:rPr>
        <w:t>доц</w:t>
      </w:r>
      <w:proofErr w:type="gramEnd"/>
      <w:r w:rsidRPr="00DF0D51">
        <w:rPr>
          <w:rFonts w:ascii="Times New Roman" w:eastAsia="Times New Roman" w:hAnsi="Times New Roman" w:cs="Times New Roman"/>
          <w:sz w:val="24"/>
          <w:szCs w:val="24"/>
          <w:lang w:eastAsia="ru-RU"/>
        </w:rPr>
        <w:t>ільність, обсяги, послідовність реконструкції забудови;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черговість та обсяги інженерної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ідготовки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систему інженерних мереж;</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порядок організації транспортного 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ішохідного руху;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порядок </w:t>
      </w:r>
      <w:proofErr w:type="gramStart"/>
      <w:r w:rsidRPr="00DF0D51">
        <w:rPr>
          <w:rFonts w:ascii="Times New Roman" w:eastAsia="Times New Roman" w:hAnsi="Times New Roman" w:cs="Times New Roman"/>
          <w:sz w:val="24"/>
          <w:szCs w:val="24"/>
          <w:lang w:eastAsia="ru-RU"/>
        </w:rPr>
        <w:t>комплексного</w:t>
      </w:r>
      <w:proofErr w:type="gramEnd"/>
      <w:r w:rsidRPr="00DF0D51">
        <w:rPr>
          <w:rFonts w:ascii="Times New Roman" w:eastAsia="Times New Roman" w:hAnsi="Times New Roman" w:cs="Times New Roman"/>
          <w:sz w:val="24"/>
          <w:szCs w:val="24"/>
          <w:lang w:eastAsia="ru-RU"/>
        </w:rPr>
        <w:t xml:space="preserve"> благоустрою та озеленення.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Детальний план території складається із графічних і текстових </w:t>
      </w:r>
      <w:proofErr w:type="gramStart"/>
      <w:r w:rsidRPr="00DF0D51">
        <w:rPr>
          <w:rFonts w:ascii="Times New Roman" w:eastAsia="Times New Roman" w:hAnsi="Times New Roman" w:cs="Times New Roman"/>
          <w:sz w:val="24"/>
          <w:szCs w:val="24"/>
          <w:lang w:eastAsia="ru-RU"/>
        </w:rPr>
        <w:t>матер</w:t>
      </w:r>
      <w:proofErr w:type="gramEnd"/>
      <w:r w:rsidRPr="00DF0D51">
        <w:rPr>
          <w:rFonts w:ascii="Times New Roman" w:eastAsia="Times New Roman" w:hAnsi="Times New Roman" w:cs="Times New Roman"/>
          <w:sz w:val="24"/>
          <w:szCs w:val="24"/>
          <w:lang w:eastAsia="ru-RU"/>
        </w:rPr>
        <w:t>іалів.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порядок розроблення та затвердження детального плану території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Загальна доступність </w:t>
      </w:r>
      <w:proofErr w:type="gramStart"/>
      <w:r w:rsidRPr="00DF0D51">
        <w:rPr>
          <w:rFonts w:ascii="Times New Roman" w:eastAsia="Times New Roman" w:hAnsi="Times New Roman" w:cs="Times New Roman"/>
          <w:sz w:val="24"/>
          <w:szCs w:val="24"/>
          <w:lang w:eastAsia="ru-RU"/>
        </w:rPr>
        <w:t>матер</w:t>
      </w:r>
      <w:proofErr w:type="gramEnd"/>
      <w:r w:rsidRPr="00DF0D51">
        <w:rPr>
          <w:rFonts w:ascii="Times New Roman" w:eastAsia="Times New Roman" w:hAnsi="Times New Roman" w:cs="Times New Roman"/>
          <w:sz w:val="24"/>
          <w:szCs w:val="24"/>
          <w:lang w:eastAsia="ru-RU"/>
        </w:rPr>
        <w:t xml:space="preserve">іалів детального плану території забезпечується шляхом його розміщення на веб-сайті органу місцевого самоврядування, у місцевих друкованих засобах масової інформації, а також у загальнодоступному місці у приміщенні такого органу, крім частини, що належить до інформації з обмеженим доступом відповідно до законодавства. Зазначена частина може включатися до складу </w:t>
      </w:r>
      <w:proofErr w:type="gramStart"/>
      <w:r w:rsidRPr="00DF0D51">
        <w:rPr>
          <w:rFonts w:ascii="Times New Roman" w:eastAsia="Times New Roman" w:hAnsi="Times New Roman" w:cs="Times New Roman"/>
          <w:sz w:val="24"/>
          <w:szCs w:val="24"/>
          <w:lang w:eastAsia="ru-RU"/>
        </w:rPr>
        <w:t>детального</w:t>
      </w:r>
      <w:proofErr w:type="gramEnd"/>
      <w:r w:rsidRPr="00DF0D51">
        <w:rPr>
          <w:rFonts w:ascii="Times New Roman" w:eastAsia="Times New Roman" w:hAnsi="Times New Roman" w:cs="Times New Roman"/>
          <w:sz w:val="24"/>
          <w:szCs w:val="24"/>
          <w:lang w:eastAsia="ru-RU"/>
        </w:rPr>
        <w:t xml:space="preserve"> плану території як окремий розділ.</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Виконавчий орган сільської, селищної, міської ради забезпечує оприлюднення детального плану території протягом 10 днів з дня його затвердження.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Детальний план території розглядається і затверджується виконавчим органом сільської, селищної, міської ради протягом 30 днів з дня його подання, а за відсутності затвердженого в установленому цим Законом порядку плану зонування території -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ідповідною сільською, селищною, міською радою.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Детальний план території 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ідлягає експертизі.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Внесення змін до детального плану території </w:t>
      </w:r>
      <w:proofErr w:type="gramStart"/>
      <w:r w:rsidRPr="00DF0D51">
        <w:rPr>
          <w:rFonts w:ascii="Times New Roman" w:eastAsia="Times New Roman" w:hAnsi="Times New Roman" w:cs="Times New Roman"/>
          <w:sz w:val="24"/>
          <w:szCs w:val="24"/>
          <w:lang w:eastAsia="ru-RU"/>
        </w:rPr>
        <w:t>допускається</w:t>
      </w:r>
      <w:proofErr w:type="gramEnd"/>
      <w:r w:rsidRPr="00DF0D51">
        <w:rPr>
          <w:rFonts w:ascii="Times New Roman" w:eastAsia="Times New Roman" w:hAnsi="Times New Roman" w:cs="Times New Roman"/>
          <w:sz w:val="24"/>
          <w:szCs w:val="24"/>
          <w:lang w:eastAsia="ru-RU"/>
        </w:rPr>
        <w:t xml:space="preserve"> за умови їх відповідності генеральному плану населеного пункту та плану зонування території.</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20. </w:t>
      </w:r>
      <w:proofErr w:type="gramStart"/>
      <w:r w:rsidRPr="00DF0D51">
        <w:rPr>
          <w:rFonts w:ascii="Times New Roman" w:eastAsia="Times New Roman" w:hAnsi="Times New Roman" w:cs="Times New Roman"/>
          <w:b/>
          <w:bCs/>
          <w:sz w:val="27"/>
          <w:szCs w:val="27"/>
          <w:lang w:eastAsia="ru-RU"/>
        </w:rPr>
        <w:t>Арх</w:t>
      </w:r>
      <w:proofErr w:type="gramEnd"/>
      <w:r w:rsidRPr="00DF0D51">
        <w:rPr>
          <w:rFonts w:ascii="Times New Roman" w:eastAsia="Times New Roman" w:hAnsi="Times New Roman" w:cs="Times New Roman"/>
          <w:b/>
          <w:bCs/>
          <w:sz w:val="27"/>
          <w:szCs w:val="27"/>
          <w:lang w:eastAsia="ru-RU"/>
        </w:rPr>
        <w:t>ітектурно-містобудівні ради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Для професійного обговорення проектних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ішень у сфері містобудування центральний орган виконавчої влади з питань будівництва, містобудування та архітектури, спеціально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 w:anchor="26" w:tgtFrame="_top" w:history="1">
        <w:r w:rsidRPr="00DF0D51">
          <w:rPr>
            <w:rFonts w:ascii="Times New Roman" w:eastAsia="Times New Roman" w:hAnsi="Times New Roman" w:cs="Times New Roman"/>
            <w:color w:val="0000FF"/>
            <w:sz w:val="24"/>
            <w:szCs w:val="24"/>
            <w:u w:val="single"/>
            <w:lang w:eastAsia="ru-RU"/>
          </w:rPr>
          <w:t xml:space="preserve">Типове положення про </w:t>
        </w:r>
        <w:proofErr w:type="gramStart"/>
        <w:r w:rsidRPr="00DF0D51">
          <w:rPr>
            <w:rFonts w:ascii="Times New Roman" w:eastAsia="Times New Roman" w:hAnsi="Times New Roman" w:cs="Times New Roman"/>
            <w:color w:val="0000FF"/>
            <w:sz w:val="24"/>
            <w:szCs w:val="24"/>
            <w:u w:val="single"/>
            <w:lang w:eastAsia="ru-RU"/>
          </w:rPr>
          <w:t>арх</w:t>
        </w:r>
        <w:proofErr w:type="gramEnd"/>
        <w:r w:rsidRPr="00DF0D51">
          <w:rPr>
            <w:rFonts w:ascii="Times New Roman" w:eastAsia="Times New Roman" w:hAnsi="Times New Roman" w:cs="Times New Roman"/>
            <w:color w:val="0000FF"/>
            <w:sz w:val="24"/>
            <w:szCs w:val="24"/>
            <w:u w:val="single"/>
            <w:lang w:eastAsia="ru-RU"/>
          </w:rPr>
          <w:t>ітектурно-містобудівні ради</w:t>
        </w:r>
      </w:hyperlink>
      <w:r w:rsidRPr="00DF0D51">
        <w:rPr>
          <w:rFonts w:ascii="Times New Roman" w:eastAsia="Times New Roman" w:hAnsi="Times New Roman" w:cs="Times New Roman"/>
          <w:sz w:val="24"/>
          <w:szCs w:val="24"/>
          <w:lang w:eastAsia="ru-RU"/>
        </w:rPr>
        <w:t xml:space="preserve"> затверджується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Результати розгляду проектів містобудівної документації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ітектурно-містобудівною радою враховуються під час подальшого доопрацювання та затвердження таких проектів.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Спеціально уповноважений орган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ітектури, при якому функціонує архітектурно-містобудівна рада, надсилає за 20 робочих днів до засідання ради розділ проекту містобудівної документації (за відповідним напрямом), що </w:t>
      </w:r>
      <w:r w:rsidRPr="00DF0D51">
        <w:rPr>
          <w:rFonts w:ascii="Times New Roman" w:eastAsia="Times New Roman" w:hAnsi="Times New Roman" w:cs="Times New Roman"/>
          <w:sz w:val="24"/>
          <w:szCs w:val="24"/>
          <w:lang w:eastAsia="ru-RU"/>
        </w:rPr>
        <w:lastRenderedPageBreak/>
        <w:t xml:space="preserve">планується для розгляду радою, органам земельних ресурсів, охорони культурної спадщини, охорони праці, енергозбереження, пожежної, техногенної, ядерної та радіаційної безпеки, державної санітарно-епідеміологічної служби, природоохоронному та іншим органам, яким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закону належать повноваження щодо розгляду містобудівної документації, для отримання їх висновків.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 разі ненадання письмових висновків до проекту містобудівної документації протягом 20 днів з дня надходження розділу містобудівної документації такий проект вважається погодженим цими органами.</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погодження зазначеними у цій частині цієї статті органами проекту містобудівної документації такі органи та їх посадові особи не беруть участі у будь-який спосіб у проведенні земельних торгів, процедурі надання або продажу земельних ділянок або прав на них, розробленні та погодженні землевпорядної документації, не надають документів дозвільного характеру, крім випадків, передбачених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ітектурно-містобудівні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ітектурно-містобудівна рада розглядає проекти будівництва об'єктів за зверненням замовників таких проектів.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Результати розгляду радою зазначених проектів мають виключно рекомендаційний характер і не можуть вимагатися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погодження та затвердження проекту будівництва.</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21. Громадські слухання щодо врахування громадських інтересів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Громадським слуханням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розроблені в установленому порядку проекти містобудівної документації на місцевому рівні: генеральні плани населених пунктів, плани зонування територій, детальні плани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Затвердження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містобудівної документації, зазначеної у частині першій цієї статті, без проведення громадських слухань щодо проектів такої документації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 xml:space="preserve">При вирішенні відповідно до </w:t>
      </w:r>
      <w:hyperlink r:id="rId31" w:tgtFrame="_top" w:history="1">
        <w:r w:rsidRPr="00DF0D51">
          <w:rPr>
            <w:rFonts w:ascii="Times New Roman" w:eastAsia="Times New Roman" w:hAnsi="Times New Roman" w:cs="Times New Roman"/>
            <w:color w:val="0000FF"/>
            <w:sz w:val="24"/>
            <w:szCs w:val="24"/>
            <w:u w:val="single"/>
            <w:lang w:eastAsia="ru-RU"/>
          </w:rPr>
          <w:t>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hyperlink>
      <w:r w:rsidRPr="00DF0D51">
        <w:rPr>
          <w:rFonts w:ascii="Times New Roman" w:eastAsia="Times New Roman" w:hAnsi="Times New Roman" w:cs="Times New Roman"/>
          <w:sz w:val="24"/>
          <w:szCs w:val="24"/>
          <w:lang w:eastAsia="ru-RU"/>
        </w:rPr>
        <w:t xml:space="preserve"> питань відчуження для суспільних потреб чи з мотивів суспільної необхідност</w:t>
      </w:r>
      <w:proofErr w:type="gramEnd"/>
      <w:r w:rsidRPr="00DF0D51">
        <w:rPr>
          <w:rFonts w:ascii="Times New Roman" w:eastAsia="Times New Roman" w:hAnsi="Times New Roman" w:cs="Times New Roman"/>
          <w:sz w:val="24"/>
          <w:szCs w:val="24"/>
          <w:lang w:eastAsia="ru-RU"/>
        </w:rPr>
        <w:t xml:space="preserve">і земельних ділянок, інших об'єктів нерухомого майна, що на них розміщені, які перебувають у власності фізичних або юридичних </w:t>
      </w:r>
      <w:proofErr w:type="gramStart"/>
      <w:r w:rsidRPr="00DF0D51">
        <w:rPr>
          <w:rFonts w:ascii="Times New Roman" w:eastAsia="Times New Roman" w:hAnsi="Times New Roman" w:cs="Times New Roman"/>
          <w:sz w:val="24"/>
          <w:szCs w:val="24"/>
          <w:lang w:eastAsia="ru-RU"/>
        </w:rPr>
        <w:t>осіб</w:t>
      </w:r>
      <w:proofErr w:type="gramEnd"/>
      <w:r w:rsidRPr="00DF0D51">
        <w:rPr>
          <w:rFonts w:ascii="Times New Roman" w:eastAsia="Times New Roman" w:hAnsi="Times New Roman" w:cs="Times New Roman"/>
          <w:sz w:val="24"/>
          <w:szCs w:val="24"/>
          <w:lang w:eastAsia="ru-RU"/>
        </w:rPr>
        <w:t>, громадські слухання не проводяться.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w:t>
      </w:r>
      <w:proofErr w:type="gramStart"/>
      <w:r w:rsidRPr="00DF0D51">
        <w:rPr>
          <w:rFonts w:ascii="Times New Roman" w:eastAsia="Times New Roman" w:hAnsi="Times New Roman" w:cs="Times New Roman"/>
          <w:sz w:val="24"/>
          <w:szCs w:val="24"/>
          <w:lang w:eastAsia="ru-RU"/>
        </w:rPr>
        <w:t>Сільські, селищні, міські ради та їх виконавчі органи (у разі делегування їм таких повноважень) зобов'язані забезпечити:</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оприлюднення прийнятих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ішень щодо розроблення містобудівної документації на місцевому рівні з прогнозованими правовими, економічними та екологічними наслідками;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оприлюднення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та доступ до цієї інформації громадськості;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3) реєстрацію, розгляд та узагальнення пропозицій громадськості до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узгодження спірних питань між громадськістю і замовниками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через погоджувальну комісію;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оприлюднення результатів розгляду пропозицій громадськості до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Оприлюднення проектів генеральних планів, планів зонування територій, детальних планів територій здійснюється 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ізніш як у місячний строк з дня їх надходження до відповідного органу місцевого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Оприлюднення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є підставою для подання пропозицій громадськості до відповідного органу місцевого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Пропозиції громадськості мають бути обґрунтовані в межах відповідних законодавчих та нормативно-правових актів, </w:t>
      </w:r>
      <w:hyperlink r:id="rId32"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w:t>
        </w:r>
        <w:proofErr w:type="gramStart"/>
        <w:r w:rsidRPr="00DF0D51">
          <w:rPr>
            <w:rFonts w:ascii="Times New Roman" w:eastAsia="Times New Roman" w:hAnsi="Times New Roman" w:cs="Times New Roman"/>
            <w:color w:val="0000FF"/>
            <w:sz w:val="24"/>
            <w:szCs w:val="24"/>
            <w:u w:val="single"/>
            <w:lang w:eastAsia="ru-RU"/>
          </w:rPr>
          <w:t>в</w:t>
        </w:r>
        <w:proofErr w:type="gramEnd"/>
        <w:r w:rsidRPr="00DF0D51">
          <w:rPr>
            <w:rFonts w:ascii="Times New Roman" w:eastAsia="Times New Roman" w:hAnsi="Times New Roman" w:cs="Times New Roman"/>
            <w:color w:val="0000FF"/>
            <w:sz w:val="24"/>
            <w:szCs w:val="24"/>
            <w:u w:val="single"/>
            <w:lang w:eastAsia="ru-RU"/>
          </w:rPr>
          <w:t xml:space="preserve"> і правил</w:t>
        </w:r>
      </w:hyperlink>
      <w:r w:rsidRPr="00DF0D51">
        <w:rPr>
          <w:rFonts w:ascii="Times New Roman" w:eastAsia="Times New Roman" w:hAnsi="Times New Roman" w:cs="Times New Roman"/>
          <w:sz w:val="24"/>
          <w:szCs w:val="24"/>
          <w:lang w:eastAsia="ru-RU"/>
        </w:rPr>
        <w:t xml:space="preserve"> та надаватися у строки, визначені для проведення процедури громадських слухань.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Пропозиції, надані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встановленого строку, не розглядаються.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Пропозиції до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мають право надавати: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повнолітні дієздатні фізичні особи, які проживають на території, щодо якої розроблено відповідний проект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юридичні особи, об'єкти нерухомого майна яких розташовані на території, для якої розроблено відповідний проект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власники та користувачі земельних ділянок, розташованих на території, щодо якої розробляється документація, та на суміжній з нею;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представники органів самоорганізації населення, діяльність яких поширюється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відповідну територію;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народні депутати України, депутати відповідних місцевих рад.</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Для розгляду спірних питань, що виникають у процесі громадських слухань, утворюється погоджувальна комі</w:t>
      </w:r>
      <w:proofErr w:type="gramStart"/>
      <w:r w:rsidRPr="00DF0D51">
        <w:rPr>
          <w:rFonts w:ascii="Times New Roman" w:eastAsia="Times New Roman" w:hAnsi="Times New Roman" w:cs="Times New Roman"/>
          <w:sz w:val="24"/>
          <w:szCs w:val="24"/>
          <w:lang w:eastAsia="ru-RU"/>
        </w:rPr>
        <w:t>с</w:t>
      </w:r>
      <w:proofErr w:type="gramEnd"/>
      <w:r w:rsidRPr="00DF0D51">
        <w:rPr>
          <w:rFonts w:ascii="Times New Roman" w:eastAsia="Times New Roman" w:hAnsi="Times New Roman" w:cs="Times New Roman"/>
          <w:sz w:val="24"/>
          <w:szCs w:val="24"/>
          <w:lang w:eastAsia="ru-RU"/>
        </w:rPr>
        <w:t>ія.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складу погоджувальної комісії входять: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посадові особи відповідного органу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представники органу земельних ресурсів, природоохоронного і санітарно-епідеміологічного органу, органу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охорони культурної спадщини та інших органів;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представники професійних об'єднань та спілок,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ітектори, науковці;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уповноважені представники громадськості, які обираються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громадських слухань. Кількість представників громадськості має становити не менше 50 відсотків і не більше 70 відсотків загальної чисельності комі</w:t>
      </w:r>
      <w:proofErr w:type="gramStart"/>
      <w:r w:rsidRPr="00DF0D51">
        <w:rPr>
          <w:rFonts w:ascii="Times New Roman" w:eastAsia="Times New Roman" w:hAnsi="Times New Roman" w:cs="Times New Roman"/>
          <w:sz w:val="24"/>
          <w:szCs w:val="24"/>
          <w:lang w:eastAsia="ru-RU"/>
        </w:rPr>
        <w:t>с</w:t>
      </w:r>
      <w:proofErr w:type="gramEnd"/>
      <w:r w:rsidRPr="00DF0D51">
        <w:rPr>
          <w:rFonts w:ascii="Times New Roman" w:eastAsia="Times New Roman" w:hAnsi="Times New Roman" w:cs="Times New Roman"/>
          <w:sz w:val="24"/>
          <w:szCs w:val="24"/>
          <w:lang w:eastAsia="ru-RU"/>
        </w:rPr>
        <w:t>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Головою погоджувальної комісії є посадова особа відповідного органу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Погоджувальна комісія протягом двох тижнів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її створення розглядає спірні питання, зафіксовані у протоколі громадських слухань, та ухвалює рішення про врахування або мотивоване відхилення цих пропозицій (зауважень).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Засідання погоджувальної комісії є правомочним, якщо у ньому взяли участь не менше двох третин її членів (з них не менше половини представників громадськості).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погоджувальної комісії приймається більшістю присутніх членів та оформлюється відповідним протоколом.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неспроможності погоджувальної комісії врегулювати спірні питання між сторонами остаточне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ішення приймає відповідний орган місцевого самоврядування. Урегульовані погоджувальною комісією спірні питання між сторонами або прийняті відповідним органом місцевого самоврядування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є підставою для внесення змін до проекту відповідної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Оприлюднення результатів розгляду пропозицій громадськості до проектів містобудівної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цих органів.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Особи, які оприлюднюють проекти генеральних планів населених пунктів, зонування територій, детальних планів територій, є відпові</w:t>
      </w:r>
      <w:proofErr w:type="gramStart"/>
      <w:r w:rsidRPr="00DF0D51">
        <w:rPr>
          <w:rFonts w:ascii="Times New Roman" w:eastAsia="Times New Roman" w:hAnsi="Times New Roman" w:cs="Times New Roman"/>
          <w:sz w:val="24"/>
          <w:szCs w:val="24"/>
          <w:lang w:eastAsia="ru-RU"/>
        </w:rPr>
        <w:t>дальними</w:t>
      </w:r>
      <w:proofErr w:type="gramEnd"/>
      <w:r w:rsidRPr="00DF0D51">
        <w:rPr>
          <w:rFonts w:ascii="Times New Roman" w:eastAsia="Times New Roman" w:hAnsi="Times New Roman" w:cs="Times New Roman"/>
          <w:sz w:val="24"/>
          <w:szCs w:val="24"/>
          <w:lang w:eastAsia="ru-RU"/>
        </w:rPr>
        <w:t xml:space="preserve"> за їх автентичність.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10. Фінансування заходів щодо врахування громадських інтересів здійснюється за рахунок органів місцевого самоврядування.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11. </w:t>
      </w:r>
      <w:hyperlink r:id="rId33" w:anchor="15"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проведення громадських слухань визначає Кабінет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22. Містобудівний кадастр</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proofErr w:type="gramStart"/>
      <w:r w:rsidRPr="00DF0D51">
        <w:rPr>
          <w:rFonts w:ascii="Times New Roman" w:eastAsia="Times New Roman" w:hAnsi="Times New Roman" w:cs="Times New Roman"/>
          <w:sz w:val="24"/>
          <w:szCs w:val="24"/>
          <w:lang w:eastAsia="ru-RU"/>
        </w:rPr>
        <w:t xml:space="preserve">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w:t>
      </w:r>
      <w:hyperlink r:id="rId34"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xml:space="preserve"> для задоволення інформаційних потреб у плануванні територій та будівництві, формування галузевої складової державних геоінформаційних ресурсів.</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Містобудівний кадастр ведеться з урахуванням даних державного земельного кадастру на державному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 на рівні Автономної Республіки Крим, обласному та районному рівнях, рівні обласних центрів та міст обласного (республіканського Автономної Республіки Крим) значення.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Містобудівний кадастр ведеться службами містобудівного кадастру, які діють у складі спеціально уповноважених органів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 w:anchor="209" w:tgtFrame="_top" w:history="1">
        <w:r w:rsidRPr="00DF0D51">
          <w:rPr>
            <w:rFonts w:ascii="Times New Roman" w:eastAsia="Times New Roman" w:hAnsi="Times New Roman" w:cs="Times New Roman"/>
            <w:color w:val="0000FF"/>
            <w:sz w:val="24"/>
            <w:szCs w:val="24"/>
            <w:u w:val="single"/>
            <w:lang w:eastAsia="ru-RU"/>
          </w:rPr>
          <w:t>Типове положення про службу містобудівного кадастру</w:t>
        </w:r>
      </w:hyperlink>
      <w:r w:rsidRPr="00DF0D51">
        <w:rPr>
          <w:rFonts w:ascii="Times New Roman" w:eastAsia="Times New Roman" w:hAnsi="Times New Roman" w:cs="Times New Roman"/>
          <w:sz w:val="24"/>
          <w:szCs w:val="24"/>
          <w:lang w:eastAsia="ru-RU"/>
        </w:rPr>
        <w:t xml:space="preserve"> затверджується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Формування містобудівного кадастру здійснюється з використанням </w:t>
      </w:r>
      <w:proofErr w:type="gramStart"/>
      <w:r w:rsidRPr="00DF0D51">
        <w:rPr>
          <w:rFonts w:ascii="Times New Roman" w:eastAsia="Times New Roman" w:hAnsi="Times New Roman" w:cs="Times New Roman"/>
          <w:sz w:val="24"/>
          <w:szCs w:val="24"/>
          <w:lang w:eastAsia="ru-RU"/>
        </w:rPr>
        <w:t>таких</w:t>
      </w:r>
      <w:proofErr w:type="gramEnd"/>
      <w:r w:rsidRPr="00DF0D51">
        <w:rPr>
          <w:rFonts w:ascii="Times New Roman" w:eastAsia="Times New Roman" w:hAnsi="Times New Roman" w:cs="Times New Roman"/>
          <w:sz w:val="24"/>
          <w:szCs w:val="24"/>
          <w:lang w:eastAsia="ru-RU"/>
        </w:rPr>
        <w:t xml:space="preserve"> джерел:</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державні геоінформаційні ресурси;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2) цифрові масиви </w:t>
      </w:r>
      <w:proofErr w:type="gramStart"/>
      <w:r w:rsidRPr="00DF0D51">
        <w:rPr>
          <w:rFonts w:ascii="Times New Roman" w:eastAsia="Times New Roman" w:hAnsi="Times New Roman" w:cs="Times New Roman"/>
          <w:sz w:val="24"/>
          <w:szCs w:val="24"/>
          <w:lang w:eastAsia="ru-RU"/>
        </w:rPr>
        <w:t>проф</w:t>
      </w:r>
      <w:proofErr w:type="gramEnd"/>
      <w:r w:rsidRPr="00DF0D51">
        <w:rPr>
          <w:rFonts w:ascii="Times New Roman" w:eastAsia="Times New Roman" w:hAnsi="Times New Roman" w:cs="Times New Roman"/>
          <w:sz w:val="24"/>
          <w:szCs w:val="24"/>
          <w:lang w:eastAsia="ru-RU"/>
        </w:rPr>
        <w:t>ільних геопросторових даних, які містяться у затвердженій містобудівній та проектній документації, матеріалах завершеного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бази даних юридичних і фізичних </w:t>
      </w:r>
      <w:proofErr w:type="gramStart"/>
      <w:r w:rsidRPr="00DF0D51">
        <w:rPr>
          <w:rFonts w:ascii="Times New Roman" w:eastAsia="Times New Roman" w:hAnsi="Times New Roman" w:cs="Times New Roman"/>
          <w:sz w:val="24"/>
          <w:szCs w:val="24"/>
          <w:lang w:eastAsia="ru-RU"/>
        </w:rPr>
        <w:t>осіб</w:t>
      </w:r>
      <w:proofErr w:type="gramEnd"/>
      <w:r w:rsidRPr="00DF0D51">
        <w:rPr>
          <w:rFonts w:ascii="Times New Roman" w:eastAsia="Times New Roman" w:hAnsi="Times New Roman" w:cs="Times New Roman"/>
          <w:sz w:val="24"/>
          <w:szCs w:val="24"/>
          <w:lang w:eastAsia="ru-RU"/>
        </w:rPr>
        <w:t>, порядок використання яких визначається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proofErr w:type="gramStart"/>
      <w:r w:rsidRPr="00DF0D51">
        <w:rPr>
          <w:rFonts w:ascii="Times New Roman" w:eastAsia="Times New Roman" w:hAnsi="Times New Roman" w:cs="Times New Roman"/>
          <w:sz w:val="24"/>
          <w:szCs w:val="24"/>
          <w:lang w:eastAsia="ru-RU"/>
        </w:rPr>
        <w:t>Проф</w:t>
      </w:r>
      <w:proofErr w:type="gramEnd"/>
      <w:r w:rsidRPr="00DF0D51">
        <w:rPr>
          <w:rFonts w:ascii="Times New Roman" w:eastAsia="Times New Roman" w:hAnsi="Times New Roman" w:cs="Times New Roman"/>
          <w:sz w:val="24"/>
          <w:szCs w:val="24"/>
          <w:lang w:eastAsia="ru-RU"/>
        </w:rPr>
        <w:t>ільні геопросторові дані не пізніше 30 робочих днів після затвердження містобудівної документації вносяться до містобудівного кадастру відповідного рівня.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Дані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державних органів, органів місцевого самоврядування, фізичних і юридичних осіб.</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Інформація, яка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іститься у містобудівному кадастрі, є відкритою та загальнодоступною, крім відомостей, що належать до інформації з обмеженим доступом.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Захист інформації, яка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іститься у містобудівному кадастрі, здійснюється відповідними суб'єктами інформаційних відносин відповідно до законодавства.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w:t>
      </w:r>
      <w:hyperlink r:id="rId36" w:anchor="105" w:tgtFrame="_top" w:history="1">
        <w:r w:rsidRPr="00DF0D51">
          <w:rPr>
            <w:rFonts w:ascii="Times New Roman" w:eastAsia="Times New Roman" w:hAnsi="Times New Roman" w:cs="Times New Roman"/>
            <w:color w:val="0000FF"/>
            <w:sz w:val="24"/>
            <w:szCs w:val="24"/>
            <w:u w:val="single"/>
            <w:lang w:eastAsia="ru-RU"/>
          </w:rPr>
          <w:t>Порядок ведення</w:t>
        </w:r>
      </w:hyperlink>
      <w:r w:rsidRPr="00DF0D51">
        <w:rPr>
          <w:rFonts w:ascii="Times New Roman" w:eastAsia="Times New Roman" w:hAnsi="Times New Roman" w:cs="Times New Roman"/>
          <w:sz w:val="24"/>
          <w:szCs w:val="24"/>
          <w:lang w:eastAsia="ru-RU"/>
        </w:rPr>
        <w:t xml:space="preserve"> та </w:t>
      </w:r>
      <w:hyperlink r:id="rId37" w:anchor="55" w:tgtFrame="_top" w:history="1">
        <w:r w:rsidRPr="00DF0D51">
          <w:rPr>
            <w:rFonts w:ascii="Times New Roman" w:eastAsia="Times New Roman" w:hAnsi="Times New Roman" w:cs="Times New Roman"/>
            <w:color w:val="0000FF"/>
            <w:sz w:val="24"/>
            <w:szCs w:val="24"/>
            <w:u w:val="single"/>
            <w:lang w:eastAsia="ru-RU"/>
          </w:rPr>
          <w:t>структура</w:t>
        </w:r>
      </w:hyperlink>
      <w:r w:rsidRPr="00DF0D51">
        <w:rPr>
          <w:rFonts w:ascii="Times New Roman" w:eastAsia="Times New Roman" w:hAnsi="Times New Roman" w:cs="Times New Roman"/>
          <w:sz w:val="24"/>
          <w:szCs w:val="24"/>
          <w:lang w:eastAsia="ru-RU"/>
        </w:rPr>
        <w:t xml:space="preserve"> містобудівного кадастру, </w:t>
      </w:r>
      <w:hyperlink r:id="rId38" w:anchor="174" w:tgtFrame="_top" w:history="1">
        <w:r w:rsidRPr="00DF0D51">
          <w:rPr>
            <w:rFonts w:ascii="Times New Roman" w:eastAsia="Times New Roman" w:hAnsi="Times New Roman" w:cs="Times New Roman"/>
            <w:color w:val="0000FF"/>
            <w:sz w:val="24"/>
            <w:szCs w:val="24"/>
            <w:u w:val="single"/>
            <w:lang w:eastAsia="ru-RU"/>
          </w:rPr>
          <w:t>порядок надання інформації з містобудівного кадастру</w:t>
        </w:r>
      </w:hyperlink>
      <w:r w:rsidRPr="00DF0D51">
        <w:rPr>
          <w:rFonts w:ascii="Times New Roman" w:eastAsia="Times New Roman" w:hAnsi="Times New Roman" w:cs="Times New Roman"/>
          <w:sz w:val="24"/>
          <w:szCs w:val="24"/>
          <w:lang w:eastAsia="ru-RU"/>
        </w:rPr>
        <w:t xml:space="preserve"> визначаються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23. Містобудівний моніторинг</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Містобудівний моніторинг - система спостережень, оцінки та прогнозу стану і змін об'єктів містобудування,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Результати містобудівного моніторингу постійно вносяться до містобудівного кадастру.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проведення містобудівного моніторингу використовуються аерокосмічні матеріали, просторово орієнтовані дані наземного лазерного сканування, матеріали виконавчої зйомки результатів завершеного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hyperlink r:id="rId39" w:anchor="29"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проведення містобудівного моніторингу встановлюється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24. Особливості регулювання земельних відносин при здійсненні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Документація із землеустрою розробляється з урахуванням положень плану зонування та/або </w:t>
      </w:r>
      <w:proofErr w:type="gramStart"/>
      <w:r w:rsidRPr="00DF0D51">
        <w:rPr>
          <w:rFonts w:ascii="Times New Roman" w:eastAsia="Times New Roman" w:hAnsi="Times New Roman" w:cs="Times New Roman"/>
          <w:sz w:val="24"/>
          <w:szCs w:val="24"/>
          <w:lang w:eastAsia="ru-RU"/>
        </w:rPr>
        <w:t>детального</w:t>
      </w:r>
      <w:proofErr w:type="gramEnd"/>
      <w:r w:rsidRPr="00DF0D51">
        <w:rPr>
          <w:rFonts w:ascii="Times New Roman" w:eastAsia="Times New Roman" w:hAnsi="Times New Roman" w:cs="Times New Roman"/>
          <w:sz w:val="24"/>
          <w:szCs w:val="24"/>
          <w:lang w:eastAsia="ru-RU"/>
        </w:rPr>
        <w:t xml:space="preserve"> плану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У разі відсутності плану зонування або </w:t>
      </w:r>
      <w:proofErr w:type="gramStart"/>
      <w:r w:rsidRPr="00DF0D51">
        <w:rPr>
          <w:rFonts w:ascii="Times New Roman" w:eastAsia="Times New Roman" w:hAnsi="Times New Roman" w:cs="Times New Roman"/>
          <w:sz w:val="24"/>
          <w:szCs w:val="24"/>
          <w:lang w:eastAsia="ru-RU"/>
        </w:rPr>
        <w:t>детального</w:t>
      </w:r>
      <w:proofErr w:type="gramEnd"/>
      <w:r w:rsidRPr="00DF0D51">
        <w:rPr>
          <w:rFonts w:ascii="Times New Roman" w:eastAsia="Times New Roman" w:hAnsi="Times New Roman" w:cs="Times New Roman"/>
          <w:sz w:val="24"/>
          <w:szCs w:val="24"/>
          <w:lang w:eastAsia="ru-RU"/>
        </w:rPr>
        <w:t xml:space="preserve">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4. Зміна цільового призначення земельної ділянки, яка не відповідає плану зонування території та/або детальному плану території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Спеціально уповноважені органи з питань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ітектури і центральний орган виконавчої влади з питань земельних ресурсів та його територіальні органи забезпечують відкритість, доступність та повноту інформації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До моменту внесення відповідної інформації до містобудівного та державного земельного кадастрів виконавчий орган сільської, селищної, міської ради, Київська та Севастопольська міські державні адміністрації або відповідний місцевий орган виконавчої влади зобов'язані надавати за запитами фізичних та юридичних осіб письмову інформацію про наявність</w:t>
      </w:r>
      <w:proofErr w:type="gramEnd"/>
      <w:r w:rsidRPr="00DF0D51">
        <w:rPr>
          <w:rFonts w:ascii="Times New Roman" w:eastAsia="Times New Roman" w:hAnsi="Times New Roman" w:cs="Times New Roman"/>
          <w:sz w:val="24"/>
          <w:szCs w:val="24"/>
          <w:lang w:eastAsia="ru-RU"/>
        </w:rPr>
        <w:t xml:space="preserve"> земельних ділянок, що можуть бути використані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забудову.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xml:space="preserve"> та порядок погодження містобудівної документації, до складу якої входить документація із землеустрою, визначаються центральним органом виконавчої влади з питань будівництва, містобудування та архітектури спільно з центральним органом виконавчої влади з питань земельних ресурсів.</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Розділ IV. РЕГУЛЮВАННЯ ЗАБУДОВИ ТЕРИТОРІЙ</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25. Режим забудови територій, визначених для </w:t>
      </w:r>
      <w:proofErr w:type="gramStart"/>
      <w:r w:rsidRPr="00DF0D51">
        <w:rPr>
          <w:rFonts w:ascii="Times New Roman" w:eastAsia="Times New Roman" w:hAnsi="Times New Roman" w:cs="Times New Roman"/>
          <w:b/>
          <w:bCs/>
          <w:sz w:val="27"/>
          <w:szCs w:val="27"/>
          <w:lang w:eastAsia="ru-RU"/>
        </w:rPr>
        <w:t>м</w:t>
      </w:r>
      <w:proofErr w:type="gramEnd"/>
      <w:r w:rsidRPr="00DF0D51">
        <w:rPr>
          <w:rFonts w:ascii="Times New Roman" w:eastAsia="Times New Roman" w:hAnsi="Times New Roman" w:cs="Times New Roman"/>
          <w:b/>
          <w:bCs/>
          <w:sz w:val="27"/>
          <w:szCs w:val="27"/>
          <w:lang w:eastAsia="ru-RU"/>
        </w:rPr>
        <w:t>істобудівних потреб</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Режим забудови територій, визначених для містобудівних потреб, встановлюється у генеральних </w:t>
      </w:r>
      <w:proofErr w:type="gramStart"/>
      <w:r w:rsidRPr="00DF0D51">
        <w:rPr>
          <w:rFonts w:ascii="Times New Roman" w:eastAsia="Times New Roman" w:hAnsi="Times New Roman" w:cs="Times New Roman"/>
          <w:sz w:val="24"/>
          <w:szCs w:val="24"/>
          <w:lang w:eastAsia="ru-RU"/>
        </w:rPr>
        <w:t>планах</w:t>
      </w:r>
      <w:proofErr w:type="gramEnd"/>
      <w:r w:rsidRPr="00DF0D51">
        <w:rPr>
          <w:rFonts w:ascii="Times New Roman" w:eastAsia="Times New Roman" w:hAnsi="Times New Roman" w:cs="Times New Roman"/>
          <w:sz w:val="24"/>
          <w:szCs w:val="24"/>
          <w:lang w:eastAsia="ru-RU"/>
        </w:rPr>
        <w:t xml:space="preserve"> населених пунктів, планах зонування та детальних планах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Режим забудови територій, визначених для містобудівних потреб, обов'язковий для врахування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розроблення землевпорядної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Режим забудови територій, визначених для містобудівних потреб, за межами населених пунктів встановлюється відповідними районними державними адміністраціями, а в разі відсутності адміністративного району - відповідно Радою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Автономної Республіки Крим, обласною, Севастопольською міською державними адміністраціями.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Узгодження питань щодо забудови визначених для містобудівних потреб територій суміжних територіальних громад здійснюється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відповідних угод, відображається у схемах планування зазначених територій та генеральних планах населених пунктів.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Встановлення режиму забудови територій, визначених для містобудівних потреб, не тягне за собою припинення права власності або права користування земельними ділянками, зміни адміністративно-територіальних </w:t>
      </w:r>
      <w:proofErr w:type="gramStart"/>
      <w:r w:rsidRPr="00DF0D51">
        <w:rPr>
          <w:rFonts w:ascii="Times New Roman" w:eastAsia="Times New Roman" w:hAnsi="Times New Roman" w:cs="Times New Roman"/>
          <w:sz w:val="24"/>
          <w:szCs w:val="24"/>
          <w:lang w:eastAsia="ru-RU"/>
        </w:rPr>
        <w:t>меж</w:t>
      </w:r>
      <w:proofErr w:type="gramEnd"/>
      <w:r w:rsidRPr="00DF0D51">
        <w:rPr>
          <w:rFonts w:ascii="Times New Roman" w:eastAsia="Times New Roman" w:hAnsi="Times New Roman" w:cs="Times New Roman"/>
          <w:sz w:val="24"/>
          <w:szCs w:val="24"/>
          <w:lang w:eastAsia="ru-RU"/>
        </w:rPr>
        <w:t xml:space="preserve"> до моменту вилучення (викупу) земельних ділянок.</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26. Забудова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Забудова територій здійснюється шляхом розміщення об'єктів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Суб'єкти містобудування зобов'язані додержуватися містобудівних умов та обмежень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проектування і будівництва об'єктів.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3. Виконавчий орган сільської, селищної, міської ради вживає заходів щодо організації комплексної забудови територій відповідно до вимог цього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Проектування та будівництво об'єктів здійснюється власниками або користувачами земельних ділянок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такому</w:t>
      </w:r>
      <w:proofErr w:type="gramEnd"/>
      <w:r w:rsidRPr="00DF0D51">
        <w:rPr>
          <w:rFonts w:ascii="Times New Roman" w:eastAsia="Times New Roman" w:hAnsi="Times New Roman" w:cs="Times New Roman"/>
          <w:sz w:val="24"/>
          <w:szCs w:val="24"/>
          <w:lang w:eastAsia="ru-RU"/>
        </w:rPr>
        <w:t xml:space="preserve">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отримання замовником або проектувальником вихідних даних;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розроблення проектної документації та проведення у випадках, передбачених статтею 31 цього Закону, її експертизи;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затвердження проектної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та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прийняття в експлуатацію закінчених будівництвом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реєстрація права власності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об'єкт містобудування.</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27. Будівельний паспорт забудови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Забудова присадибних, дачних і садових земельних ділянок може здійснюватися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будівельного паспорта забудови земельної ділянки (далі - будівельний паспорт).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Будівельний паспорт визначає комплекс містобудівних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Будівельний паспорт складається з текстових та графічних </w:t>
      </w:r>
      <w:proofErr w:type="gramStart"/>
      <w:r w:rsidRPr="00DF0D51">
        <w:rPr>
          <w:rFonts w:ascii="Times New Roman" w:eastAsia="Times New Roman" w:hAnsi="Times New Roman" w:cs="Times New Roman"/>
          <w:sz w:val="24"/>
          <w:szCs w:val="24"/>
          <w:lang w:eastAsia="ru-RU"/>
        </w:rPr>
        <w:t>матер</w:t>
      </w:r>
      <w:proofErr w:type="gramEnd"/>
      <w:r w:rsidRPr="00DF0D51">
        <w:rPr>
          <w:rFonts w:ascii="Times New Roman" w:eastAsia="Times New Roman" w:hAnsi="Times New Roman" w:cs="Times New Roman"/>
          <w:sz w:val="24"/>
          <w:szCs w:val="24"/>
          <w:lang w:eastAsia="ru-RU"/>
        </w:rPr>
        <w:t>іалів.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наявності плану зонування території розроблення будівельного паспорта здійснюється на його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Проектування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ідставі будівельного паспорта здійснюється без отримання містобудівних умов та обмежень. </w:t>
      </w:r>
      <w:proofErr w:type="gramStart"/>
      <w:r w:rsidRPr="00DF0D51">
        <w:rPr>
          <w:rFonts w:ascii="Times New Roman" w:eastAsia="Times New Roman" w:hAnsi="Times New Roman" w:cs="Times New Roman"/>
          <w:sz w:val="24"/>
          <w:szCs w:val="24"/>
          <w:lang w:eastAsia="ru-RU"/>
        </w:rPr>
        <w:t>Для</w:t>
      </w:r>
      <w:proofErr w:type="gramEnd"/>
      <w:r w:rsidRPr="00DF0D51">
        <w:rPr>
          <w:rFonts w:ascii="Times New Roman" w:eastAsia="Times New Roman" w:hAnsi="Times New Roman" w:cs="Times New Roman"/>
          <w:sz w:val="24"/>
          <w:szCs w:val="24"/>
          <w:lang w:eastAsia="ru-RU"/>
        </w:rPr>
        <w:t xml:space="preserve"> об'єктів, зазначених у частині першій цієї статті, розроблення проекту будівництва здійснюється виключно за бажанням замовника.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Надання будівельного паспорта здійснюється спеціально уповноваженим органом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hyperlink r:id="rId40" w:anchor="26"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видачі та </w:t>
      </w:r>
      <w:hyperlink r:id="rId41" w:anchor="78" w:tgtFrame="_top" w:history="1">
        <w:r w:rsidRPr="00DF0D51">
          <w:rPr>
            <w:rFonts w:ascii="Times New Roman" w:eastAsia="Times New Roman" w:hAnsi="Times New Roman" w:cs="Times New Roman"/>
            <w:color w:val="0000FF"/>
            <w:sz w:val="24"/>
            <w:szCs w:val="24"/>
            <w:u w:val="single"/>
            <w:lang w:eastAsia="ru-RU"/>
          </w:rPr>
          <w:t>форма</w:t>
        </w:r>
      </w:hyperlink>
      <w:r w:rsidRPr="00DF0D51">
        <w:rPr>
          <w:rFonts w:ascii="Times New Roman" w:eastAsia="Times New Roman" w:hAnsi="Times New Roman" w:cs="Times New Roman"/>
          <w:sz w:val="24"/>
          <w:szCs w:val="24"/>
          <w:lang w:eastAsia="ru-RU"/>
        </w:rPr>
        <w:t xml:space="preserve"> будівельного паспорта визначаються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28. Малі </w:t>
      </w:r>
      <w:proofErr w:type="gramStart"/>
      <w:r w:rsidRPr="00DF0D51">
        <w:rPr>
          <w:rFonts w:ascii="Times New Roman" w:eastAsia="Times New Roman" w:hAnsi="Times New Roman" w:cs="Times New Roman"/>
          <w:b/>
          <w:bCs/>
          <w:sz w:val="27"/>
          <w:szCs w:val="27"/>
          <w:lang w:eastAsia="ru-RU"/>
        </w:rPr>
        <w:t>арх</w:t>
      </w:r>
      <w:proofErr w:type="gramEnd"/>
      <w:r w:rsidRPr="00DF0D51">
        <w:rPr>
          <w:rFonts w:ascii="Times New Roman" w:eastAsia="Times New Roman" w:hAnsi="Times New Roman" w:cs="Times New Roman"/>
          <w:b/>
          <w:bCs/>
          <w:sz w:val="27"/>
          <w:szCs w:val="27"/>
          <w:lang w:eastAsia="ru-RU"/>
        </w:rPr>
        <w:t>ітектурні форми і тимчасові споруди для провадження підприємницької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1. Мала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ітектурна форма - невелика споруда декоративного, допоміжного чи іншого призначення, що використовується для покращення естетичного вигляду громадських місць і міських об'єктів, організації простору та доповнює композицію будинків, будівель, їх комплексів.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 малих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ітектурних форм належать: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альтанки, павільйони, навіси;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паркові арки (аркади) і колони (колонади);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вуличні вази, вазони і амфори;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4) декоративні фонтани і басейни, штучні паркові водоспади;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монументальна, декоративна та ігрова скульптура;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вуличні меблі (лавки, лави, столи);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7) садово-паркове освітлення, ліхтарі;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сходи, балюстради;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паркові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10) обладнання дитячих ігрових майданчиків;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11) павільйони зупинок громадського транспорту;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12) огорожі, ворота, ґрати;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13) меморіальні споруди (надгробки, стели, обеліски тощо);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14) рекламні та інформаційні стенди, дошки, вивіски;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15) інші об'єкти, визначені законодавством.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Тимчасова споруда торговельного, побутового,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Тимчасова споруда для здійснення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Розміщення малих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ітектурних форм здійснюється відповідно до </w:t>
      </w:r>
      <w:hyperlink r:id="rId42" w:tgtFrame="_top" w:history="1">
        <w:r w:rsidRPr="00DF0D51">
          <w:rPr>
            <w:rFonts w:ascii="Times New Roman" w:eastAsia="Times New Roman" w:hAnsi="Times New Roman" w:cs="Times New Roman"/>
            <w:color w:val="0000FF"/>
            <w:sz w:val="24"/>
            <w:szCs w:val="24"/>
            <w:u w:val="single"/>
            <w:lang w:eastAsia="ru-RU"/>
          </w:rPr>
          <w:t>Закону України "Про благоустрій населених пунктів"</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Розміщення тимчасових споруд для провадження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ідприємницької діяльності здійснюється в </w:t>
      </w:r>
      <w:hyperlink r:id="rId43" w:anchor="27"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встановленому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lastRenderedPageBreak/>
        <w:t>Стаття 29. Вихідні дані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Фізична або юридична особа, яка подала до виконавчого органу сільської, селищної, міської ради заяву про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щодо забудови земельної ділянки, що перебуває у власності або користуванні такої особи, повинна одержати вихідні дані для проектування об'єкта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Вихідні дані повинні міститися у повному обсязі в загальнодоступній містобудівній документації на місцевому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Основними складовими вихідних даних</w:t>
      </w:r>
      <w:proofErr w:type="gramStart"/>
      <w:r w:rsidRPr="00DF0D51">
        <w:rPr>
          <w:rFonts w:ascii="Times New Roman" w:eastAsia="Times New Roman" w:hAnsi="Times New Roman" w:cs="Times New Roman"/>
          <w:sz w:val="24"/>
          <w:szCs w:val="24"/>
          <w:lang w:eastAsia="ru-RU"/>
        </w:rPr>
        <w:t xml:space="preserve"> є:</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істобудівні умови та обмеження;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завдання на проектування, що визначають обґрунтовані вимоги замовника до планувальних,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ітектурних, інженерних і технологічних рішень та властивостей об'єкта містобудування, його основних параметрів, вартості та організації його будівництва і складаються з урахуванням містобудівних умов та обмежень, технічних умов.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Містобудівні умови та обмеження надаються відповідними спеціально уповноваженими органами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на безоплатній основі.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 w:anchor="4" w:tgtFrame="_top" w:history="1">
        <w:r w:rsidRPr="00DF0D51">
          <w:rPr>
            <w:rFonts w:ascii="Times New Roman" w:eastAsia="Times New Roman" w:hAnsi="Times New Roman" w:cs="Times New Roman"/>
            <w:color w:val="0000FF"/>
            <w:sz w:val="24"/>
            <w:szCs w:val="24"/>
            <w:u w:val="single"/>
            <w:lang w:eastAsia="ru-RU"/>
          </w:rPr>
          <w:t>Перелік об'єктів будівництва, для проектування яких містобудівні умови та обмеження не надаються</w:t>
        </w:r>
      </w:hyperlink>
      <w:r w:rsidRPr="00DF0D51">
        <w:rPr>
          <w:rFonts w:ascii="Times New Roman" w:eastAsia="Times New Roman" w:hAnsi="Times New Roman" w:cs="Times New Roman"/>
          <w:sz w:val="24"/>
          <w:szCs w:val="24"/>
          <w:lang w:eastAsia="ru-RU"/>
        </w:rPr>
        <w:t xml:space="preserve">, визначає центральний орган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Спеціально уповноважений орган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визначає відповідність намірів щодо забудови земельної ділянки вимогам містобудівної документації на місцевому рівні.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Розгляд заяви та надання вихідних даних або прийняття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відмову у видачі вихідних даних здійснюються спеціально уповноваженим органом містобудування та архітектури протягом десяти робочих днів з дня реєстрації заяви.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відмову у видачі вихідних даних приймається у разі невідповідності намірів щодо забудови земельної ділянки вимогам містобудівної документації на місцевому рівні.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За наявності плану зонування або детального плану території містобудівні умови та обмеження надаються спеціально уповноваженим органом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До містобудівних умов та обмежень можуть включатися вимоги щодо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ітектурних та інженерних рішень.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w:t>
      </w:r>
      <w:hyperlink r:id="rId45" w:anchor="26" w:tgtFrame="_top" w:history="1">
        <w:r w:rsidRPr="00DF0D51">
          <w:rPr>
            <w:rFonts w:ascii="Times New Roman" w:eastAsia="Times New Roman" w:hAnsi="Times New Roman" w:cs="Times New Roman"/>
            <w:color w:val="0000FF"/>
            <w:sz w:val="24"/>
            <w:szCs w:val="24"/>
            <w:u w:val="single"/>
            <w:lang w:eastAsia="ru-RU"/>
          </w:rPr>
          <w:t>Склад, змі</w:t>
        </w:r>
        <w:proofErr w:type="gramStart"/>
        <w:r w:rsidRPr="00DF0D51">
          <w:rPr>
            <w:rFonts w:ascii="Times New Roman" w:eastAsia="Times New Roman" w:hAnsi="Times New Roman" w:cs="Times New Roman"/>
            <w:color w:val="0000FF"/>
            <w:sz w:val="24"/>
            <w:szCs w:val="24"/>
            <w:u w:val="single"/>
            <w:lang w:eastAsia="ru-RU"/>
          </w:rPr>
          <w:t>ст</w:t>
        </w:r>
        <w:proofErr w:type="gramEnd"/>
        <w:r w:rsidRPr="00DF0D51">
          <w:rPr>
            <w:rFonts w:ascii="Times New Roman" w:eastAsia="Times New Roman" w:hAnsi="Times New Roman" w:cs="Times New Roman"/>
            <w:color w:val="0000FF"/>
            <w:sz w:val="24"/>
            <w:szCs w:val="24"/>
            <w:u w:val="single"/>
            <w:lang w:eastAsia="ru-RU"/>
          </w:rPr>
          <w:t>, порядок</w:t>
        </w:r>
      </w:hyperlink>
      <w:r w:rsidRPr="00DF0D51">
        <w:rPr>
          <w:rFonts w:ascii="Times New Roman" w:eastAsia="Times New Roman" w:hAnsi="Times New Roman" w:cs="Times New Roman"/>
          <w:sz w:val="24"/>
          <w:szCs w:val="24"/>
          <w:lang w:eastAsia="ru-RU"/>
        </w:rPr>
        <w:t xml:space="preserve"> надання містобудівних умов та обмежень визначаються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10. Вихідні дані є чинними до завершення будівництва об'єкта. Зміни до вихідних даних можуть вноситися тільки за згодою замовника.</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30. Технічні умови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Технічні умови - комплекс умов та вимог до інженерного забезпечення об'єкта будівництва, які повинні відповідати його розрахунковим параметрам, зокрема щодо </w:t>
      </w:r>
      <w:r w:rsidRPr="00DF0D51">
        <w:rPr>
          <w:rFonts w:ascii="Times New Roman" w:eastAsia="Times New Roman" w:hAnsi="Times New Roman" w:cs="Times New Roman"/>
          <w:sz w:val="24"/>
          <w:szCs w:val="24"/>
          <w:lang w:eastAsia="ru-RU"/>
        </w:rPr>
        <w:lastRenderedPageBreak/>
        <w:t>водо-, тепл</w:t>
      </w:r>
      <w:proofErr w:type="gramStart"/>
      <w:r w:rsidRPr="00DF0D51">
        <w:rPr>
          <w:rFonts w:ascii="Times New Roman" w:eastAsia="Times New Roman" w:hAnsi="Times New Roman" w:cs="Times New Roman"/>
          <w:sz w:val="24"/>
          <w:szCs w:val="24"/>
          <w:lang w:eastAsia="ru-RU"/>
        </w:rPr>
        <w:t>о-</w:t>
      </w:r>
      <w:proofErr w:type="gramEnd"/>
      <w:r w:rsidRPr="00DF0D51">
        <w:rPr>
          <w:rFonts w:ascii="Times New Roman" w:eastAsia="Times New Roman" w:hAnsi="Times New Roman" w:cs="Times New Roman"/>
          <w:sz w:val="24"/>
          <w:szCs w:val="24"/>
          <w:lang w:eastAsia="ru-RU"/>
        </w:rPr>
        <w:t>, енерго- і газопостачання, каналізації, радіофікації, зовнішнього освітлення, відведення зливових вод, телефонізації, телекомунікації, диспетчеризації, пожежної та техногенної безпеки.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Фізична чи юридична особа, яка має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щодо забудови земельної ділянки, що перебуває в її власності або користуванні, має право на одержання технічних умов згідно із поданою нею заявою.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Технічні умови надаються протягом десяти робочих днів з дня реєстрації відповідної заяви.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Технічні умови повинні відповідати законодавству, містити достовірну інформацію та обґрунтовані вимоги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об'єктів будівництва, а також відповідати намірам заявника щодо забудови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 технічних умовах враховується, що місце приєднання інженерних мереж замовника до магістральних чи інших інженерних мереж розташовується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межі земельної ділянки замовника або за його згодою на території такої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разі якщо кошторисна вартість будівництва інженерних мереж та/або об'єктів інженерної інфраструктури перевищує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Склад, змі</w:t>
      </w:r>
      <w:proofErr w:type="gramStart"/>
      <w:r w:rsidRPr="00DF0D51">
        <w:rPr>
          <w:rFonts w:ascii="Times New Roman" w:eastAsia="Times New Roman" w:hAnsi="Times New Roman" w:cs="Times New Roman"/>
          <w:sz w:val="24"/>
          <w:szCs w:val="24"/>
          <w:lang w:eastAsia="ru-RU"/>
        </w:rPr>
        <w:t>ст</w:t>
      </w:r>
      <w:proofErr w:type="gramEnd"/>
      <w:r w:rsidRPr="00DF0D51">
        <w:rPr>
          <w:rFonts w:ascii="Times New Roman" w:eastAsia="Times New Roman" w:hAnsi="Times New Roman" w:cs="Times New Roman"/>
          <w:sz w:val="24"/>
          <w:szCs w:val="24"/>
          <w:lang w:eastAsia="ru-RU"/>
        </w:rPr>
        <w:t>, порядок надання технічних умов та порядок визначення вартості послуг з їх надання визначаються відповідними центральними органами виконавчої влади.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7. Технічні умови є чинними до завершення будівництва об'єкта. Зміни до технічних умов можуть вноситися тільки за згодою замовника.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За відсутності на відповідній території необхідного водо-, тепл</w:t>
      </w:r>
      <w:proofErr w:type="gramStart"/>
      <w:r w:rsidRPr="00DF0D51">
        <w:rPr>
          <w:rFonts w:ascii="Times New Roman" w:eastAsia="Times New Roman" w:hAnsi="Times New Roman" w:cs="Times New Roman"/>
          <w:sz w:val="24"/>
          <w:szCs w:val="24"/>
          <w:lang w:eastAsia="ru-RU"/>
        </w:rPr>
        <w:t>о-</w:t>
      </w:r>
      <w:proofErr w:type="gramEnd"/>
      <w:r w:rsidRPr="00DF0D51">
        <w:rPr>
          <w:rFonts w:ascii="Times New Roman" w:eastAsia="Times New Roman" w:hAnsi="Times New Roman" w:cs="Times New Roman"/>
          <w:sz w:val="24"/>
          <w:szCs w:val="24"/>
          <w:lang w:eastAsia="ru-RU"/>
        </w:rPr>
        <w:t>, електро-, газопостачання, його недостатньої потужності за рішенням замовника може бути передбачено застосування автономних систем інженерного забезпечення в установленому законодавством порядку.</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31. Проектна документація на будівництво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Проектна документація на будівництво об'єктів розробляється у </w:t>
      </w:r>
      <w:hyperlink r:id="rId46" w:anchor="28"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xml:space="preserve">, встановленому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ітектури, з урахуванням вимог містобудівної документації та вихідних даних і дотриманням вимог законодавства, </w:t>
      </w:r>
      <w:hyperlink r:id="rId47"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xml:space="preserve"> та затверджується замовником.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8" w:anchor="203" w:tgtFrame="_top" w:history="1">
        <w:r w:rsidRPr="00DF0D51">
          <w:rPr>
            <w:rFonts w:ascii="Times New Roman" w:eastAsia="Times New Roman" w:hAnsi="Times New Roman" w:cs="Times New Roman"/>
            <w:color w:val="0000FF"/>
            <w:sz w:val="24"/>
            <w:szCs w:val="24"/>
            <w:u w:val="single"/>
            <w:lang w:eastAsia="ru-RU"/>
          </w:rPr>
          <w:t>Затвердження проектної документації на будівництво об'єктів, що споруджуються із залученням державних коштів, здійснюється у порядку, визначеному Кабінетом Міні</w:t>
        </w:r>
        <w:proofErr w:type="gramStart"/>
        <w:r w:rsidRPr="00DF0D51">
          <w:rPr>
            <w:rFonts w:ascii="Times New Roman" w:eastAsia="Times New Roman" w:hAnsi="Times New Roman" w:cs="Times New Roman"/>
            <w:color w:val="0000FF"/>
            <w:sz w:val="24"/>
            <w:szCs w:val="24"/>
            <w:u w:val="single"/>
            <w:lang w:eastAsia="ru-RU"/>
          </w:rPr>
          <w:t>стр</w:t>
        </w:r>
        <w:proofErr w:type="gramEnd"/>
        <w:r w:rsidRPr="00DF0D51">
          <w:rPr>
            <w:rFonts w:ascii="Times New Roman" w:eastAsia="Times New Roman" w:hAnsi="Times New Roman" w:cs="Times New Roman"/>
            <w:color w:val="0000FF"/>
            <w:sz w:val="24"/>
            <w:szCs w:val="24"/>
            <w:u w:val="single"/>
            <w:lang w:eastAsia="ru-RU"/>
          </w:rPr>
          <w:t>ів України.</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anchor="202" w:tgtFrame="_top" w:history="1">
        <w:r w:rsidRPr="00DF0D51">
          <w:rPr>
            <w:rFonts w:ascii="Times New Roman" w:eastAsia="Times New Roman" w:hAnsi="Times New Roman" w:cs="Times New Roman"/>
            <w:color w:val="0000FF"/>
            <w:sz w:val="24"/>
            <w:szCs w:val="24"/>
            <w:u w:val="single"/>
            <w:lang w:eastAsia="ru-RU"/>
          </w:rPr>
          <w:t>(частину першу статті 31 доповнено новим абзацом другим</w:t>
        </w:r>
        <w:r w:rsidRPr="00DF0D51">
          <w:rPr>
            <w:rFonts w:ascii="Times New Roman" w:eastAsia="Times New Roman" w:hAnsi="Times New Roman" w:cs="Times New Roman"/>
            <w:color w:val="0000FF"/>
            <w:sz w:val="24"/>
            <w:szCs w:val="24"/>
            <w:u w:val="single"/>
            <w:lang w:eastAsia="ru-RU"/>
          </w:rPr>
          <w:br/>
          <w:t> згідно із Законом України від 22.12.2011 р. N 4220-VI</w:t>
        </w:r>
      </w:hyperlink>
      <w:hyperlink r:id="rId50" w:anchor="204" w:tgtFrame="_top" w:history="1">
        <w:r w:rsidRPr="00DF0D51">
          <w:rPr>
            <w:rFonts w:ascii="Times New Roman" w:eastAsia="Times New Roman" w:hAnsi="Times New Roman" w:cs="Times New Roman"/>
            <w:color w:val="0000FF"/>
            <w:sz w:val="24"/>
            <w:szCs w:val="24"/>
            <w:u w:val="single"/>
            <w:lang w:eastAsia="ru-RU"/>
          </w:rPr>
          <w:t>,</w:t>
        </w:r>
        <w:r w:rsidRPr="00DF0D51">
          <w:rPr>
            <w:rFonts w:ascii="Times New Roman" w:eastAsia="Times New Roman" w:hAnsi="Times New Roman" w:cs="Times New Roman"/>
            <w:color w:val="0000FF"/>
            <w:sz w:val="24"/>
            <w:szCs w:val="24"/>
            <w:u w:val="single"/>
            <w:lang w:eastAsia="ru-RU"/>
          </w:rPr>
          <w:br/>
          <w:t> у зв'язку з цим абзац другий вважати відповідно абзацом треті</w:t>
        </w:r>
        <w:proofErr w:type="gramStart"/>
        <w:r w:rsidRPr="00DF0D51">
          <w:rPr>
            <w:rFonts w:ascii="Times New Roman" w:eastAsia="Times New Roman" w:hAnsi="Times New Roman" w:cs="Times New Roman"/>
            <w:color w:val="0000FF"/>
            <w:sz w:val="24"/>
            <w:szCs w:val="24"/>
            <w:u w:val="single"/>
            <w:lang w:eastAsia="ru-RU"/>
          </w:rPr>
          <w:t>м</w:t>
        </w:r>
        <w:proofErr w:type="gramEnd"/>
      </w:hyperlink>
      <w:hyperlink r:id="rId51" w:anchor="202" w:tgtFrame="_top" w:history="1">
        <w:r w:rsidRPr="00DF0D51">
          <w:rPr>
            <w:rFonts w:ascii="Times New Roman" w:eastAsia="Times New Roman" w:hAnsi="Times New Roman" w:cs="Times New Roman"/>
            <w:color w:val="0000FF"/>
            <w:sz w:val="24"/>
            <w:szCs w:val="24"/>
            <w:u w:val="single"/>
            <w:lang w:eastAsia="ru-RU"/>
          </w:rPr>
          <w:t>)</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 проектної документації на будівництво об'єктів, що становлять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ідвищену екологічну небезпеку, а також об'єктів, які підлягають оцінці впливу на навколишнє природне середовище у транскордонному контексті, додається оцінка існуючого чи передбачуваного впливу на стан навколишнього природного середовища. Перелік таких об'єктів визначається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Експертиза проектів будівництва проводиться в установленому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 xml:space="preserve">ів України </w:t>
      </w:r>
      <w:hyperlink r:id="rId52" w:anchor="17"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xml:space="preserve"> експертними організаціями незалежно від форми власності, які відповідають </w:t>
      </w:r>
      <w:hyperlink r:id="rId53" w:anchor="26" w:tgtFrame="_top" w:history="1">
        <w:r w:rsidRPr="00DF0D51">
          <w:rPr>
            <w:rFonts w:ascii="Times New Roman" w:eastAsia="Times New Roman" w:hAnsi="Times New Roman" w:cs="Times New Roman"/>
            <w:color w:val="0000FF"/>
            <w:sz w:val="24"/>
            <w:szCs w:val="24"/>
            <w:u w:val="single"/>
            <w:lang w:eastAsia="ru-RU"/>
          </w:rPr>
          <w:t>критеріям</w:t>
        </w:r>
      </w:hyperlink>
      <w:r w:rsidRPr="00DF0D51">
        <w:rPr>
          <w:rFonts w:ascii="Times New Roman" w:eastAsia="Times New Roman" w:hAnsi="Times New Roman" w:cs="Times New Roman"/>
          <w:sz w:val="24"/>
          <w:szCs w:val="24"/>
          <w:lang w:eastAsia="ru-RU"/>
        </w:rPr>
        <w:t xml:space="preserve">, визначеним центральним органом виконавчої влади з питань будівництва, містобудування та архітектури. При цьому до проведення експертизи залучаються (в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ідповідних центральних органів виконавчої влади, та отримали відповідний кваліфікаційний сертифікат. </w:t>
      </w:r>
      <w:hyperlink r:id="rId54" w:anchor="20"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проведення професійної атестації таких експертів встановлюється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 w:anchor="206" w:tgtFrame="_top" w:history="1">
        <w:r w:rsidRPr="00DF0D51">
          <w:rPr>
            <w:rFonts w:ascii="Times New Roman" w:eastAsia="Times New Roman" w:hAnsi="Times New Roman" w:cs="Times New Roman"/>
            <w:color w:val="0000FF"/>
            <w:sz w:val="24"/>
            <w:szCs w:val="24"/>
            <w:u w:val="single"/>
            <w:lang w:eastAsia="ru-RU"/>
          </w:rPr>
          <w:t xml:space="preserve">Експертиза проектів будівництва об'єктів IV і V категорій складності, що споруджуються за рахунок бюджетних коштів, коштів державних і комунальних </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ідприємств, установ та організацій, а також кредитів, наданих під державні гарантії, здійснюється експертною організацією державної форми власності.</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anchor="205" w:tgtFrame="_top" w:history="1">
        <w:r w:rsidRPr="00DF0D51">
          <w:rPr>
            <w:rFonts w:ascii="Times New Roman" w:eastAsia="Times New Roman" w:hAnsi="Times New Roman" w:cs="Times New Roman"/>
            <w:color w:val="0000FF"/>
            <w:sz w:val="24"/>
            <w:szCs w:val="24"/>
            <w:u w:val="single"/>
            <w:lang w:eastAsia="ru-RU"/>
          </w:rPr>
          <w:t>(частину другу статті 31 доповнено абзацом другим</w:t>
        </w:r>
        <w:r w:rsidRPr="00DF0D51">
          <w:rPr>
            <w:rFonts w:ascii="Times New Roman" w:eastAsia="Times New Roman" w:hAnsi="Times New Roman" w:cs="Times New Roman"/>
            <w:color w:val="0000FF"/>
            <w:sz w:val="24"/>
            <w:szCs w:val="24"/>
            <w:u w:val="single"/>
            <w:lang w:eastAsia="ru-RU"/>
          </w:rPr>
          <w:br/>
          <w:t>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обов'язковій експертизі проекти будівництва об'єктів I - III категорій складності.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Обов'язковій експертизі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проекти будівництва об'єктів, які: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1) належать до IV і V категорій складності, - щодо додержання нормативів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міцності, надійності</w:t>
      </w:r>
      <w:hyperlink r:id="rId57" w:anchor="208" w:tgtFrame="_top" w:history="1">
        <w:r w:rsidRPr="00DF0D51">
          <w:rPr>
            <w:rFonts w:ascii="Times New Roman" w:eastAsia="Times New Roman" w:hAnsi="Times New Roman" w:cs="Times New Roman"/>
            <w:color w:val="0000FF"/>
            <w:sz w:val="24"/>
            <w:szCs w:val="24"/>
            <w:u w:val="single"/>
            <w:lang w:eastAsia="ru-RU"/>
          </w:rPr>
          <w:t>,</w:t>
        </w:r>
      </w:hyperlink>
      <w:hyperlink r:id="rId58" w:anchor="208" w:tgtFrame="_top" w:history="1">
        <w:r w:rsidRPr="00DF0D51">
          <w:rPr>
            <w:rFonts w:ascii="Times New Roman" w:eastAsia="Times New Roman" w:hAnsi="Times New Roman" w:cs="Times New Roman"/>
            <w:color w:val="0000FF"/>
            <w:sz w:val="24"/>
            <w:szCs w:val="24"/>
            <w:u w:val="single"/>
            <w:lang w:eastAsia="ru-RU"/>
          </w:rPr>
          <w:t> довговічності будинків і споруд, їх експлуатаційної безпеки та інженерного забезпечення</w:t>
        </w:r>
      </w:hyperlink>
      <w:r w:rsidRPr="00DF0D51">
        <w:rPr>
          <w:rFonts w:ascii="Times New Roman" w:eastAsia="Times New Roman" w:hAnsi="Times New Roman" w:cs="Times New Roman"/>
          <w:sz w:val="24"/>
          <w:szCs w:val="24"/>
          <w:lang w:eastAsia="ru-RU"/>
        </w:rPr>
        <w:t>;</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 w:anchor="208" w:tgtFrame="_top" w:history="1">
        <w:r w:rsidRPr="00DF0D51">
          <w:rPr>
            <w:rFonts w:ascii="Times New Roman" w:eastAsia="Times New Roman" w:hAnsi="Times New Roman" w:cs="Times New Roman"/>
            <w:color w:val="0000FF"/>
            <w:sz w:val="24"/>
            <w:szCs w:val="24"/>
            <w:u w:val="single"/>
            <w:lang w:eastAsia="ru-RU"/>
          </w:rPr>
          <w:t>(абзац другий частини четвертої статті 31 із змінами,</w:t>
        </w:r>
        <w:r w:rsidRPr="00DF0D51">
          <w:rPr>
            <w:rFonts w:ascii="Times New Roman" w:eastAsia="Times New Roman" w:hAnsi="Times New Roman" w:cs="Times New Roman"/>
            <w:color w:val="0000FF"/>
            <w:sz w:val="24"/>
            <w:szCs w:val="24"/>
            <w:u w:val="single"/>
            <w:lang w:eastAsia="ru-RU"/>
          </w:rPr>
          <w:br/>
          <w:t> внесеними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споруджуються на територіях із складними інженерно-геологічними та техногенними умовами, - в частині міцності, надійності та довговічності </w:t>
      </w:r>
      <w:hyperlink r:id="rId60" w:anchor="209" w:tgtFrame="_top" w:history="1">
        <w:r w:rsidRPr="00DF0D51">
          <w:rPr>
            <w:rFonts w:ascii="Times New Roman" w:eastAsia="Times New Roman" w:hAnsi="Times New Roman" w:cs="Times New Roman"/>
            <w:color w:val="0000FF"/>
            <w:sz w:val="24"/>
            <w:szCs w:val="24"/>
            <w:u w:val="single"/>
            <w:lang w:eastAsia="ru-RU"/>
          </w:rPr>
          <w:t>будинків і споруд, їх експлуатаційної безпеки та інженерного забезпечення</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 w:anchor="209" w:tgtFrame="_top" w:history="1">
        <w:r w:rsidRPr="00DF0D51">
          <w:rPr>
            <w:rFonts w:ascii="Times New Roman" w:eastAsia="Times New Roman" w:hAnsi="Times New Roman" w:cs="Times New Roman"/>
            <w:color w:val="0000FF"/>
            <w:sz w:val="24"/>
            <w:szCs w:val="24"/>
            <w:u w:val="single"/>
            <w:lang w:eastAsia="ru-RU"/>
          </w:rPr>
          <w:t>(абзац третій частини четвертої статті 31 із змінами,</w:t>
        </w:r>
        <w:r w:rsidRPr="00DF0D51">
          <w:rPr>
            <w:rFonts w:ascii="Times New Roman" w:eastAsia="Times New Roman" w:hAnsi="Times New Roman" w:cs="Times New Roman"/>
            <w:color w:val="0000FF"/>
            <w:sz w:val="24"/>
            <w:szCs w:val="24"/>
            <w:u w:val="single"/>
            <w:lang w:eastAsia="ru-RU"/>
          </w:rPr>
          <w:br/>
          <w:t> внесеними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споруджуються із залученням бюджетних коштів</w:t>
      </w:r>
      <w:hyperlink r:id="rId62" w:anchor="210" w:tgtFrame="_top" w:history="1">
        <w:r w:rsidRPr="00DF0D51">
          <w:rPr>
            <w:rFonts w:ascii="Times New Roman" w:eastAsia="Times New Roman" w:hAnsi="Times New Roman" w:cs="Times New Roman"/>
            <w:color w:val="0000FF"/>
            <w:sz w:val="24"/>
            <w:szCs w:val="24"/>
            <w:u w:val="single"/>
            <w:lang w:eastAsia="ru-RU"/>
          </w:rPr>
          <w:t xml:space="preserve">, коштів державних і комунальних </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ідприємств, установ та організацій, а також кредитів, наданих під державні гарантії</w:t>
        </w:r>
      </w:hyperlink>
      <w:r w:rsidRPr="00DF0D51">
        <w:rPr>
          <w:rFonts w:ascii="Times New Roman" w:eastAsia="Times New Roman" w:hAnsi="Times New Roman" w:cs="Times New Roman"/>
          <w:sz w:val="24"/>
          <w:szCs w:val="24"/>
          <w:lang w:eastAsia="ru-RU"/>
        </w:rPr>
        <w:t>, - щодо кошторисної частини проектної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 w:anchor="210" w:tgtFrame="_top" w:history="1">
        <w:r w:rsidRPr="00DF0D51">
          <w:rPr>
            <w:rFonts w:ascii="Times New Roman" w:eastAsia="Times New Roman" w:hAnsi="Times New Roman" w:cs="Times New Roman"/>
            <w:color w:val="0000FF"/>
            <w:sz w:val="24"/>
            <w:szCs w:val="24"/>
            <w:u w:val="single"/>
            <w:lang w:eastAsia="ru-RU"/>
          </w:rPr>
          <w:t>(абзац четвертий частини четвертої статті 31 із змінами,</w:t>
        </w:r>
        <w:r w:rsidRPr="00DF0D51">
          <w:rPr>
            <w:rFonts w:ascii="Times New Roman" w:eastAsia="Times New Roman" w:hAnsi="Times New Roman" w:cs="Times New Roman"/>
            <w:color w:val="0000FF"/>
            <w:sz w:val="24"/>
            <w:szCs w:val="24"/>
            <w:u w:val="single"/>
            <w:lang w:eastAsia="ru-RU"/>
          </w:rPr>
          <w:br/>
          <w:t> внесеними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замовника може проводитися також експертиза проектів будівництва інших об'єктів, ніж передбачені у цій частині.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Встановлення випадків та порядку проведення експертизи проектів будівництва іншими законами не </w:t>
      </w:r>
      <w:proofErr w:type="gramStart"/>
      <w:r w:rsidRPr="00DF0D51">
        <w:rPr>
          <w:rFonts w:ascii="Times New Roman" w:eastAsia="Times New Roman" w:hAnsi="Times New Roman" w:cs="Times New Roman"/>
          <w:sz w:val="24"/>
          <w:szCs w:val="24"/>
          <w:lang w:eastAsia="ru-RU"/>
        </w:rPr>
        <w:t>допускається</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Проектна документація на будівництво об'єктів не потребує погодження державними органами, органами місцевого самоврядування, їх посадовими особами, юридичними особами, утвореними такими органами.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32. Категорії складності об'єктів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Усі об'єкти будівництва за складністю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рішення та/або інженерного обладнання поділяються на I, II, III, IV і V категорії складності.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Категорія складності об'єкта будівництва визначається відповідно до державних будівельних норм та стандартів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класу наслідків (відповідальності) такого об'єкта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Віднесення об'єкта будівництва до тієї чи іншої категорії складності здійснюється </w:t>
      </w:r>
      <w:proofErr w:type="gramStart"/>
      <w:r w:rsidRPr="00DF0D51">
        <w:rPr>
          <w:rFonts w:ascii="Times New Roman" w:eastAsia="Times New Roman" w:hAnsi="Times New Roman" w:cs="Times New Roman"/>
          <w:sz w:val="24"/>
          <w:szCs w:val="24"/>
          <w:lang w:eastAsia="ru-RU"/>
        </w:rPr>
        <w:t>проектною</w:t>
      </w:r>
      <w:proofErr w:type="gramEnd"/>
      <w:r w:rsidRPr="00DF0D51">
        <w:rPr>
          <w:rFonts w:ascii="Times New Roman" w:eastAsia="Times New Roman" w:hAnsi="Times New Roman" w:cs="Times New Roman"/>
          <w:sz w:val="24"/>
          <w:szCs w:val="24"/>
          <w:lang w:eastAsia="ru-RU"/>
        </w:rPr>
        <w:t xml:space="preserve"> організацією і замовником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hyperlink r:id="rId64" w:anchor="15" w:tgtFrame="_top" w:history="1">
        <w:r w:rsidRPr="00DF0D51">
          <w:rPr>
            <w:rFonts w:ascii="Times New Roman" w:eastAsia="Times New Roman" w:hAnsi="Times New Roman" w:cs="Times New Roman"/>
            <w:color w:val="0000FF"/>
            <w:sz w:val="24"/>
            <w:szCs w:val="24"/>
            <w:u w:val="single"/>
            <w:lang w:eastAsia="ru-RU"/>
          </w:rPr>
          <w:t>Порядок віднесення об'єктів до IV і V категорій складності</w:t>
        </w:r>
      </w:hyperlink>
      <w:r w:rsidRPr="00DF0D51">
        <w:rPr>
          <w:rFonts w:ascii="Times New Roman" w:eastAsia="Times New Roman" w:hAnsi="Times New Roman" w:cs="Times New Roman"/>
          <w:sz w:val="24"/>
          <w:szCs w:val="24"/>
          <w:lang w:eastAsia="ru-RU"/>
        </w:rPr>
        <w:t xml:space="preserve"> визначається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33. Здійснення комплексної забудови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Комплексна забудова території здійснюється з метою забезпечення реалізації громадських інтересів і спрямовується на попереднє проведення інженерної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ідготовки, спорудження зовнішніх інженерно-транспортних мереж, об'єктів соціальної сфери, житлових будинків, інших об'єктів будівництва, а також на благоустрій території. Комплексна забудова території може здійснюватися шляхом комплексної реконструкції кварталів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ікрорайонів) застарілого житлового фонду одним або кількома інвесторами.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та за їх межами під час комплексної забудови території приймає виконавчий орган районної, сільської, селищної, міської ради відповідно до його повноважень у порядку, передбаченому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розроблення детального плану певної території одночасно є рішенням про комплексну забудову цієї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Функції замовника на будівництво виконавчий орган місцевої ради, Київська та Севастопольська міські державні адміністрації (у разі делегування їм таких повноважень відповідними радами) виконують безпосередньо або можуть делегувати їх на конкурсній основі генеральному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ідряднику (підряднику) у порядку, встановленому законодавством.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Функції замовника комплексної забудови території може виконувати власник (користувач) відповідної земельної ділянки в межах такої земельної ділянки, переданої (наданої) йому в установленому законом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4. Розміщення об'єктів будівництва на території населених пунктів та за їх межами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комплексної забудови території здійснюється виконавчим органом сільської, селищної, міської ради відповідно до її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Регулювання земельних відносин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комплексної забудови території здійснюється відповідно до земельного законодавства.</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34. Право на виконання будівельних робі</w:t>
      </w:r>
      <w:proofErr w:type="gramStart"/>
      <w:r w:rsidRPr="00DF0D51">
        <w:rPr>
          <w:rFonts w:ascii="Times New Roman" w:eastAsia="Times New Roman" w:hAnsi="Times New Roman" w:cs="Times New Roman"/>
          <w:b/>
          <w:bCs/>
          <w:sz w:val="27"/>
          <w:szCs w:val="27"/>
          <w:lang w:eastAsia="ru-RU"/>
        </w:rPr>
        <w:t>т</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Замовник має право виконувати будівельні роботи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направлення замовником повідомлення про початок виконання будівельних робіт Державній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ітектурно-будівельній інспекції </w:t>
      </w:r>
      <w:hyperlink r:id="rId65" w:anchor="212" w:tgtFrame="_top" w:history="1">
        <w:r w:rsidRPr="00DF0D51">
          <w:rPr>
            <w:rFonts w:ascii="Times New Roman" w:eastAsia="Times New Roman" w:hAnsi="Times New Roman" w:cs="Times New Roman"/>
            <w:color w:val="0000FF"/>
            <w:sz w:val="24"/>
            <w:szCs w:val="24"/>
            <w:u w:val="single"/>
            <w:lang w:eastAsia="ru-RU"/>
          </w:rPr>
          <w:t>України</w:t>
        </w:r>
      </w:hyperlink>
      <w:r w:rsidRPr="00DF0D51">
        <w:rPr>
          <w:rFonts w:ascii="Times New Roman" w:eastAsia="Times New Roman" w:hAnsi="Times New Roman" w:cs="Times New Roman"/>
          <w:sz w:val="24"/>
          <w:szCs w:val="24"/>
          <w:lang w:eastAsia="ru-RU"/>
        </w:rPr>
        <w:t xml:space="preserve"> або її територіальному органу (далі - інспекції державного архітектурно-будівельного контролю) за місцезнаходженням об'єкта будівництва - щодо об'єктів, будівництво яких здійснюється на підставі будівельного паспорта, які не потребують реєстрації декларації про початок виконання будівельних робіт або отримання дозволу на виконання будівельних робіт згідно з переліком об'єктів будівництва, затвердженим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 Форма повідомлення про початок виконання будівельних робіт та порядок його подання визначаються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anchor="212" w:tgtFrame="_top" w:history="1">
        <w:r w:rsidRPr="00DF0D51">
          <w:rPr>
            <w:rFonts w:ascii="Times New Roman" w:eastAsia="Times New Roman" w:hAnsi="Times New Roman" w:cs="Times New Roman"/>
            <w:color w:val="0000FF"/>
            <w:sz w:val="24"/>
            <w:szCs w:val="24"/>
            <w:u w:val="single"/>
            <w:lang w:eastAsia="ru-RU"/>
          </w:rPr>
          <w:t>(пункт 1 частини першої статті 34 із змінами, внесеними</w:t>
        </w:r>
        <w:r w:rsidRPr="00DF0D51">
          <w:rPr>
            <w:rFonts w:ascii="Times New Roman" w:eastAsia="Times New Roman" w:hAnsi="Times New Roman" w:cs="Times New Roman"/>
            <w:color w:val="0000FF"/>
            <w:sz w:val="24"/>
            <w:szCs w:val="24"/>
            <w:u w:val="single"/>
            <w:lang w:eastAsia="ru-RU"/>
          </w:rPr>
          <w:br/>
          <w:t>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реєстрації відповідною інспекцією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декларації про початок виконання будівельних робіт - щодо об'єктів будівництва, що належать до I - III категорій складності;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видачі замовнику відповідною інспекцією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дозволу на виконання будівельних робіт - щодо об'єктів будівництва, що належать до IV і V категорій складності.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Зазначені у частині першій цієї статті документи, що надають право на виконання будівельних робіт, є чинними до завершення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Державна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ітектурно-будівельна інспекція у </w:t>
      </w:r>
      <w:hyperlink r:id="rId67" w:anchor="26"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xml:space="preserve">, визначеному центральним органом виконавчої влади з питань будівництва, містобудування та архітектури, веде єдиний реєстр отриманих повідомлень про початок виконання підготовчих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 який формується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інформації, поданої відповідними інспекціями державного архітектурно-будівельного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Доступ користувачів до даних реєстру здійснюється безоплатно через офіційний веб-сайт Державної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ітектурно-будівельної інспекції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w:t>
      </w:r>
      <w:hyperlink r:id="rId68" w:anchor="6" w:tgtFrame="_top" w:history="1">
        <w:r w:rsidRPr="00DF0D51">
          <w:rPr>
            <w:rFonts w:ascii="Times New Roman" w:eastAsia="Times New Roman" w:hAnsi="Times New Roman" w:cs="Times New Roman"/>
            <w:color w:val="0000FF"/>
            <w:sz w:val="24"/>
            <w:szCs w:val="24"/>
            <w:u w:val="single"/>
            <w:lang w:eastAsia="ru-RU"/>
          </w:rPr>
          <w:t>Реконструкцію, реставрацію або капітальний ремонт об'єктів будівництва без зміни зовнішніх геометричних розмі</w:t>
        </w:r>
        <w:proofErr w:type="gramStart"/>
        <w:r w:rsidRPr="00DF0D51">
          <w:rPr>
            <w:rFonts w:ascii="Times New Roman" w:eastAsia="Times New Roman" w:hAnsi="Times New Roman" w:cs="Times New Roman"/>
            <w:color w:val="0000FF"/>
            <w:sz w:val="24"/>
            <w:szCs w:val="24"/>
            <w:u w:val="single"/>
            <w:lang w:eastAsia="ru-RU"/>
          </w:rPr>
          <w:t>р</w:t>
        </w:r>
        <w:proofErr w:type="gramEnd"/>
        <w:r w:rsidRPr="00DF0D51">
          <w:rPr>
            <w:rFonts w:ascii="Times New Roman" w:eastAsia="Times New Roman" w:hAnsi="Times New Roman" w:cs="Times New Roman"/>
            <w:color w:val="0000FF"/>
            <w:sz w:val="24"/>
            <w:szCs w:val="24"/>
            <w:u w:val="single"/>
            <w:lang w:eastAsia="ru-RU"/>
          </w:rPr>
          <w:t>ів їх фундаментів у плані, а також реконструкцію або</w:t>
        </w:r>
      </w:hyperlink>
      <w:r w:rsidRPr="00DF0D51">
        <w:rPr>
          <w:rFonts w:ascii="Times New Roman" w:eastAsia="Times New Roman" w:hAnsi="Times New Roman" w:cs="Times New Roman"/>
          <w:sz w:val="24"/>
          <w:szCs w:val="24"/>
          <w:lang w:eastAsia="ru-RU"/>
        </w:rPr>
        <w:t xml:space="preserve">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може </w:t>
      </w:r>
      <w:r w:rsidRPr="00DF0D51">
        <w:rPr>
          <w:rFonts w:ascii="Times New Roman" w:eastAsia="Times New Roman" w:hAnsi="Times New Roman" w:cs="Times New Roman"/>
          <w:sz w:val="24"/>
          <w:szCs w:val="24"/>
          <w:lang w:eastAsia="ru-RU"/>
        </w:rPr>
        <w:lastRenderedPageBreak/>
        <w:t xml:space="preserve">бути проведено за відсутності документа, що засвідчує право власності чи користування </w:t>
      </w:r>
      <w:proofErr w:type="gramStart"/>
      <w:r w:rsidRPr="00DF0D51">
        <w:rPr>
          <w:rFonts w:ascii="Times New Roman" w:eastAsia="Times New Roman" w:hAnsi="Times New Roman" w:cs="Times New Roman"/>
          <w:sz w:val="24"/>
          <w:szCs w:val="24"/>
          <w:lang w:eastAsia="ru-RU"/>
        </w:rPr>
        <w:t>земельною</w:t>
      </w:r>
      <w:proofErr w:type="gramEnd"/>
      <w:r w:rsidRPr="00DF0D51">
        <w:rPr>
          <w:rFonts w:ascii="Times New Roman" w:eastAsia="Times New Roman" w:hAnsi="Times New Roman" w:cs="Times New Roman"/>
          <w:sz w:val="24"/>
          <w:szCs w:val="24"/>
          <w:lang w:eastAsia="ru-RU"/>
        </w:rPr>
        <w:t xml:space="preserve"> ділянкою.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9" w:anchor="6" w:tgtFrame="_top" w:history="1">
        <w:r w:rsidRPr="00DF0D51">
          <w:rPr>
            <w:rFonts w:ascii="Times New Roman" w:eastAsia="Times New Roman" w:hAnsi="Times New Roman" w:cs="Times New Roman"/>
            <w:color w:val="0000FF"/>
            <w:sz w:val="24"/>
            <w:szCs w:val="24"/>
            <w:u w:val="single"/>
            <w:lang w:eastAsia="ru-RU"/>
          </w:rPr>
          <w:t>(частина четверта статті 34 із змінами, внесеними</w:t>
        </w:r>
        <w:r w:rsidRPr="00DF0D51">
          <w:rPr>
            <w:rFonts w:ascii="Times New Roman" w:eastAsia="Times New Roman" w:hAnsi="Times New Roman" w:cs="Times New Roman"/>
            <w:color w:val="0000FF"/>
            <w:sz w:val="24"/>
            <w:szCs w:val="24"/>
            <w:u w:val="single"/>
            <w:lang w:eastAsia="ru-RU"/>
          </w:rPr>
          <w:br/>
          <w:t> згідно із Законом України від 17.11.2011 р. N 4052-VI)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Контроль за виконанням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з винесення інженерних мереж, будівельних робіт здійснюється інспекціями державного архітектурно-будівельного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0" w:anchor="214" w:tgtFrame="_top" w:history="1">
        <w:r w:rsidRPr="00DF0D51">
          <w:rPr>
            <w:rFonts w:ascii="Times New Roman" w:eastAsia="Times New Roman" w:hAnsi="Times New Roman" w:cs="Times New Roman"/>
            <w:color w:val="0000FF"/>
            <w:sz w:val="24"/>
            <w:szCs w:val="24"/>
            <w:u w:val="single"/>
            <w:lang w:eastAsia="ru-RU"/>
          </w:rPr>
          <w:t xml:space="preserve">6. Інформація про документ, що дає право на виконання будівельних робіт, а також відомості про категорію складності об'єкта будівництва, замовника та </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 xml:space="preserve">ідрядників розміщуються на відповідному стенді, який встановлюється на будівельному майданчику в доступному для огляду місці (крім індивідуальних (садибних) житлових будинків, садових, </w:t>
        </w:r>
        <w:proofErr w:type="gramStart"/>
        <w:r w:rsidRPr="00DF0D51">
          <w:rPr>
            <w:rFonts w:ascii="Times New Roman" w:eastAsia="Times New Roman" w:hAnsi="Times New Roman" w:cs="Times New Roman"/>
            <w:color w:val="0000FF"/>
            <w:sz w:val="24"/>
            <w:szCs w:val="24"/>
            <w:u w:val="single"/>
            <w:lang w:eastAsia="ru-RU"/>
          </w:rPr>
          <w:t>дачних будинків, господарських (присадибних) будівель і споруд, прибудов до них).</w:t>
        </w:r>
      </w:hyperlink>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1" w:anchor="213" w:tgtFrame="_top" w:history="1">
        <w:r w:rsidRPr="00DF0D51">
          <w:rPr>
            <w:rFonts w:ascii="Times New Roman" w:eastAsia="Times New Roman" w:hAnsi="Times New Roman" w:cs="Times New Roman"/>
            <w:color w:val="0000FF"/>
            <w:sz w:val="24"/>
            <w:szCs w:val="24"/>
            <w:u w:val="single"/>
            <w:lang w:eastAsia="ru-RU"/>
          </w:rPr>
          <w:t>(статтю 34 доповнено частиною шостою згідно із</w:t>
        </w:r>
        <w:r w:rsidRPr="00DF0D51">
          <w:rPr>
            <w:rFonts w:ascii="Times New Roman" w:eastAsia="Times New Roman" w:hAnsi="Times New Roman" w:cs="Times New Roman"/>
            <w:color w:val="0000FF"/>
            <w:sz w:val="24"/>
            <w:szCs w:val="24"/>
            <w:u w:val="single"/>
            <w:lang w:eastAsia="ru-RU"/>
          </w:rPr>
          <w:br/>
          <w:t> Законом України від 22.12.2011 р. N 4220-VI)</w:t>
        </w:r>
      </w:hyperlink>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35. Виконання </w:t>
      </w:r>
      <w:proofErr w:type="gramStart"/>
      <w:r w:rsidRPr="00DF0D51">
        <w:rPr>
          <w:rFonts w:ascii="Times New Roman" w:eastAsia="Times New Roman" w:hAnsi="Times New Roman" w:cs="Times New Roman"/>
          <w:b/>
          <w:bCs/>
          <w:sz w:val="27"/>
          <w:szCs w:val="27"/>
          <w:lang w:eastAsia="ru-RU"/>
        </w:rPr>
        <w:t>п</w:t>
      </w:r>
      <w:proofErr w:type="gramEnd"/>
      <w:r w:rsidRPr="00DF0D51">
        <w:rPr>
          <w:rFonts w:ascii="Times New Roman" w:eastAsia="Times New Roman" w:hAnsi="Times New Roman" w:cs="Times New Roman"/>
          <w:b/>
          <w:bCs/>
          <w:sz w:val="27"/>
          <w:szCs w:val="27"/>
          <w:lang w:eastAsia="ru-RU"/>
        </w:rPr>
        <w:t>ідготовчих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ісля набуття права на земельну ділянку замовник може виконувати підготовчі роботи, визначені </w:t>
      </w:r>
      <w:hyperlink r:id="rId72" w:anchor="221" w:tgtFrame="_top" w:history="1">
        <w:r w:rsidRPr="00DF0D51">
          <w:rPr>
            <w:rFonts w:ascii="Times New Roman" w:eastAsia="Times New Roman" w:hAnsi="Times New Roman" w:cs="Times New Roman"/>
            <w:color w:val="0000FF"/>
            <w:sz w:val="24"/>
            <w:szCs w:val="24"/>
            <w:u w:val="single"/>
            <w:lang w:eastAsia="ru-RU"/>
          </w:rPr>
          <w:t>будівельними нормами, державними стандартами і правилами</w:t>
        </w:r>
      </w:hyperlink>
      <w:r w:rsidRPr="00DF0D51">
        <w:rPr>
          <w:rFonts w:ascii="Times New Roman" w:eastAsia="Times New Roman" w:hAnsi="Times New Roman" w:cs="Times New Roman"/>
          <w:sz w:val="24"/>
          <w:szCs w:val="24"/>
          <w:lang w:eastAsia="ru-RU"/>
        </w:rPr>
        <w:t>, крім винесення інженерних мереж та видалення зелених насаджень, з повідомленням відповідної інспекції державного архітектурно-будівельного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ідготовчі роботи з винесення інженерних мереж та видалення зелених насаджень замовник здійснює на підставі зареєстрованої декларації про початок виконання підготовчих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у тому числі з винесення інженерних мереж та видалення зелених насаджень, може здійснюватися на підставі зареєстрованої декларації про початок виконання будівельних робіт чи дозволу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з винесення інженерних мереж та видалення зелених насаджень без реєстрації зазначеної декларації або отримання дозволу на виконання будівельних робіт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Зареєстрована декларація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не дає права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Реєстрацію декларації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здійснюють відповідні інспекції державного архітектурно-будівельного контролю на безоплатній основі протягом п'яти робочих днів з дня отримання декларації.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наявності зареєстрованої декларації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(направлення повідомлення до інспекції державного архітектурно-будівельного контролю відповідно до частини першої цієї статті) отримання замовником та генеральним підрядником чи підрядником інших документів дозвільного характеру для виконання підготовчих робіт та видалення зелених насаджень у межах будівельного майданчика не вимагається.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Форма декларації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порядок її подання та реєстрації, форма повідомлення про зміну даних у зареєстрованій декларації визначаються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6.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відмовляють у реєстрації декларації про початок виконання підготовчих робіт, якщо декларація подана чи оформлена з порушенням встановлених вимог.</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відмову в реєстрації декларації про початок виконання підготовчих робіт приймається у строк, передбачений для реєстрації декларації.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У разі якщо інспекція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не зареєструвала декларацію про початок виконання підготовчих робіт або не відмовила в її реєстрації в установлений цією статтею строк, право на виконання підготовчих робіт виникає на одинадцятий робочий день з дня, коли декларація повинна бути зареєстрована, а рішення про відмову - прийнято.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такому разі декларація вважається зареєстрованою.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У разі якщо право на будівництво об'єкта передано іншому замовнику або змінено генерального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ідрядника чи підрядника (у разі якщо підготовчі роботи виконуються без залучення субпідрядників) або осіб, відповідальних за проведення авторського нагляду, чи відповідальних виконавців робіт, замовник протягом трьох робочих днів повідомляє про такі зміни відповідну інспекцію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Продовження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без такого повідомлення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Замовник зобов'язаний протягом семи календарних днів з дня надіслання повідомлення до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відповідно до частини першої цієї статті або реєстрації декларації про початок виконання підготовчих робіт, або з дня набуття права на виконання підготовчих робіт відповідно до частини сьомої цієї статті письмово поінформувати місцевий орган виконавчої влади чи орган місцевого самоврядування за місцезнаходженням об'єкта будівництва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Замовник відповідно до закону несе відповідальність за повноту і достовірність даних, зазначених у поданій ним декларації про початок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та виконання підготовчих робіт з порушенням вимог, визначених у цій статті.</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36. Декларація про початок виконання будівельних робі</w:t>
      </w:r>
      <w:proofErr w:type="gramStart"/>
      <w:r w:rsidRPr="00DF0D51">
        <w:rPr>
          <w:rFonts w:ascii="Times New Roman" w:eastAsia="Times New Roman" w:hAnsi="Times New Roman" w:cs="Times New Roman"/>
          <w:b/>
          <w:bCs/>
          <w:sz w:val="27"/>
          <w:szCs w:val="27"/>
          <w:lang w:eastAsia="ru-RU"/>
        </w:rPr>
        <w:t>т</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Право на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ідготовчих робіт (якщо вони не були виконані раніше згідно з повідомленням або зареєстрованою декларацією про початок виконання підготовчих робіт) і будівельних робіт на об'єктах, що належать до I - III категорій складності, підключення об'єкта будівництва до інженерних мереж та споруд надається замовнику та генеральному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ідряднику чи підряднику (у разі якщо будівельні роботи виконуються без залучення субпідрядників) після реєстрації декларації про початок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Реєстрацію декларації про початок виконання будівельних робіт проводять відповідні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на безоплатній основі протягом п'яти робочих днів з дня надходження декларації.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Виконувати будівельні роботи,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ідключати об'єкт будівництва до інженерних мереж та споруд без реєстрації зазначеної декларації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наявності зареєстрованої декларації про початок виконання будівельних робіт отримання замовником та генеральним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3. Форма декларації про початок виконання будівельних робіт, порядок її подання та реєстрації, форма повідомлення про зміну даних у зареєстрованій декларації визначаються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відмовляють у реєстрації декларації про початок виконання будівельних робіт, якщо декларація подана чи оформлена з порушенням встановлених вимог.</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відмову в реєстрації декларації про початок виконання будівельних робіт приймається у строк, передбачений для реєстрації декларації.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У разі якщо інспекція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не зареєструвала декларацію про початок виконання будівельних робіт або не прийняла рішення про відмову в її реєстрації в установлений цією статтею строк, право на виконання будівельних робіт виникає на одинадцятий робочий день з дня, коли декларація повинна бути зареєстрована, 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відмову - прийнято.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такому разі декларація вважається зареєстрованою.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У разі якщо право на будівництво об'єкта передано іншому замовнику або змінено генерального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ідрядника чи підрядника (у разі якщо будівельні роботи виконуються без залучення субпідрядників) або осіб, відповідальних за проведення авторського і технічного нагляду, або відповідальних виконавців робіт, замовник протягом трьох робочих днів повідомляє про такі зміни інспекцію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яка зареєструвала декларацію про початок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w:t>
      </w:r>
      <w:proofErr w:type="gramStart"/>
      <w:r w:rsidRPr="00DF0D51">
        <w:rPr>
          <w:rFonts w:ascii="Times New Roman" w:eastAsia="Times New Roman" w:hAnsi="Times New Roman" w:cs="Times New Roman"/>
          <w:sz w:val="24"/>
          <w:szCs w:val="24"/>
          <w:lang w:eastAsia="ru-RU"/>
        </w:rPr>
        <w:t>Замовник зобов'язаний протягом семи календарних днів з дня реєстрації декларації про початок виконання будівельних робіт або з дня набуття права на виконання будівельних робіт відповідно до частини п'ятої цієї статті письмово поінформувати виконавчий орган сільської, селищної, міської ради або місцеву державну адміністрацію за</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ісцезнаходженням об'єкта будівництва про початок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Замовник відповідно до закону несе відповідальність за повноту та достовірність даних, зазначених у поданій ним декларації про початок виконання будівельних робіт, та виконання будівельних робіт </w:t>
      </w:r>
      <w:proofErr w:type="gramStart"/>
      <w:r w:rsidRPr="00DF0D51">
        <w:rPr>
          <w:rFonts w:ascii="Times New Roman" w:eastAsia="Times New Roman" w:hAnsi="Times New Roman" w:cs="Times New Roman"/>
          <w:sz w:val="24"/>
          <w:szCs w:val="24"/>
          <w:lang w:eastAsia="ru-RU"/>
        </w:rPr>
        <w:t>без</w:t>
      </w:r>
      <w:proofErr w:type="gramEnd"/>
      <w:r w:rsidRPr="00DF0D51">
        <w:rPr>
          <w:rFonts w:ascii="Times New Roman" w:eastAsia="Times New Roman" w:hAnsi="Times New Roman" w:cs="Times New Roman"/>
          <w:sz w:val="24"/>
          <w:szCs w:val="24"/>
          <w:lang w:eastAsia="ru-RU"/>
        </w:rPr>
        <w:t xml:space="preserve"> зареєстрованої декларації.</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37. Дозвіл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Право на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ідготовчих робіт (якщо вони не були виконані раніше згідно з повідомленням або зареєстрованою декларацією про початок виконання підготовчих робіт) і будівельних робіт на об'єктах будівництва, що належать до IV і V категорій складності, підключення об'єкта будівництва до інженерних мереж та споруд надається замовнику та генеральному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ідряднику чи підряднику (у разі якщо будівельні роботи виконуються без залучення субпідрядників) після отримання дозволу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Дозвіл на виконання будівельних робіт видається відповідними інспекціями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на безоплатній основі протягом десяти робочих днів з дня реєстрації заяви.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наявності дозволу на виконання будівельних робіт отримання замовником та генеральним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ідрядником чи підрядником (у разі якщо будівельні роботи виконуються без залучення субпідрядників) інших документів дозвільного характеру для виконання будівельних робіт та видалення зелених насаджень у межах будівельного майданчика не вимагається.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3. Форма дозволу на виконання будівельних робіт, форма заяви, що подається для його отримання, перелік документів, що додаються до заяви, форма відмови у видачі дозволу на виконання будівельних робіт, порядок видачі, переоформлення та анулювання дозволу на виконання будівельних робіт визначаються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Відмова у видачі дозволу на виконання будівельних робіт </w:t>
      </w:r>
      <w:proofErr w:type="gramStart"/>
      <w:r w:rsidRPr="00DF0D51">
        <w:rPr>
          <w:rFonts w:ascii="Times New Roman" w:eastAsia="Times New Roman" w:hAnsi="Times New Roman" w:cs="Times New Roman"/>
          <w:sz w:val="24"/>
          <w:szCs w:val="24"/>
          <w:lang w:eastAsia="ru-RU"/>
        </w:rPr>
        <w:t>видається</w:t>
      </w:r>
      <w:proofErr w:type="gramEnd"/>
      <w:r w:rsidRPr="00DF0D51">
        <w:rPr>
          <w:rFonts w:ascii="Times New Roman" w:eastAsia="Times New Roman" w:hAnsi="Times New Roman" w:cs="Times New Roman"/>
          <w:sz w:val="24"/>
          <w:szCs w:val="24"/>
          <w:lang w:eastAsia="ru-RU"/>
        </w:rPr>
        <w:t xml:space="preserve"> заявнику в письмовому вигляді з відповідним обґрунтуванням у строк, передбачений для видачі дозволу.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ідставою для відмови у видачі дозволу на виконання будівельних робіт є:</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неподання документів, необхідних для прийняття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видачу такого дозволу;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невідповідність поданих документів вимогам законодавства;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виявлення недостовірних відомостей у поданих документах.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Відмову у видачі дозволу на виконання будівельних робіт може бути оскаржено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суду.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У разі якщо в установлений цією статтею строк інспекцією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не видано дозвіл на виконання будівельних робіт або відмову в його видачі, замовник звертається до центрального органу виконавчої влади з питань будівництва, містобудування та архітектури для вжиття протягом десяти робочих днів заходів, пов'язаних </w:t>
      </w:r>
      <w:proofErr w:type="gramStart"/>
      <w:r w:rsidRPr="00DF0D51">
        <w:rPr>
          <w:rFonts w:ascii="Times New Roman" w:eastAsia="Times New Roman" w:hAnsi="Times New Roman" w:cs="Times New Roman"/>
          <w:sz w:val="24"/>
          <w:szCs w:val="24"/>
          <w:lang w:eastAsia="ru-RU"/>
        </w:rPr>
        <w:t>з видачею зазначеного дозволу або відмовою в його видачі. У разі 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звернення до центрального органу виконавчої влади з питань будівництва, м</w:t>
      </w:r>
      <w:proofErr w:type="gramEnd"/>
      <w:r w:rsidRPr="00DF0D51">
        <w:rPr>
          <w:rFonts w:ascii="Times New Roman" w:eastAsia="Times New Roman" w:hAnsi="Times New Roman" w:cs="Times New Roman"/>
          <w:sz w:val="24"/>
          <w:szCs w:val="24"/>
          <w:lang w:eastAsia="ru-RU"/>
        </w:rPr>
        <w:t xml:space="preserve">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а дозвіл вважається виданим.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Дозвіл на виконання будівельних робіт може бути анульовано відповідною інспекцією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у разі: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подання замовником заяви про анулювання дозволу на виконання будівельних робі</w:t>
      </w:r>
      <w:proofErr w:type="gramStart"/>
      <w:r w:rsidRPr="00DF0D51">
        <w:rPr>
          <w:rFonts w:ascii="Times New Roman" w:eastAsia="Times New Roman" w:hAnsi="Times New Roman" w:cs="Times New Roman"/>
          <w:sz w:val="24"/>
          <w:szCs w:val="24"/>
          <w:lang w:eastAsia="ru-RU"/>
        </w:rPr>
        <w:t>т</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наявності відомостей про припинення юридичної особи або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ідприємницької діяльності фізичною особою - підприємцем (замовником), смерті фізичної особи - замовника або визнання її безвісно відсутньою;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перешкоджання проведенню перевірки посадовими особами інспекцій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якщо таке перешкоджання було здійснено протягом одного року після накладення штрафу за зазначене порушення.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У разі якщо право на будівництво об'єкта передано іншому замовнику або змінено генерального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ідрядника чи підрядника (у разі якщо будівельні роботи виконуються без залучення субпідрядників), дозвіл на виконання будівельних робіт підлягає переоформленню. Переоформлення дозволу не зупиняє процесу виконання будівельних робі</w:t>
      </w:r>
      <w:proofErr w:type="gramStart"/>
      <w:r w:rsidRPr="00DF0D51">
        <w:rPr>
          <w:rFonts w:ascii="Times New Roman" w:eastAsia="Times New Roman" w:hAnsi="Times New Roman" w:cs="Times New Roman"/>
          <w:sz w:val="24"/>
          <w:szCs w:val="24"/>
          <w:lang w:eastAsia="ru-RU"/>
        </w:rPr>
        <w:t>т</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зміни осіб, відповідальних за проведення авторського і технічного нагляду, або відповідальних виконавців робіт замовник повідомляє інспекцію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яка видала дозвіл, про такі зміни протягом трьох днів з дня їх настання.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w:t>
      </w:r>
      <w:proofErr w:type="gramStart"/>
      <w:r w:rsidRPr="00DF0D51">
        <w:rPr>
          <w:rFonts w:ascii="Times New Roman" w:eastAsia="Times New Roman" w:hAnsi="Times New Roman" w:cs="Times New Roman"/>
          <w:sz w:val="24"/>
          <w:szCs w:val="24"/>
          <w:lang w:eastAsia="ru-RU"/>
        </w:rPr>
        <w:t xml:space="preserve">Замовник зобов'язаний протягом семи календарних днів з дня видачі дозволу на виконання будівельних робіт або з дня набуття права на виконання таких робіт відповідно </w:t>
      </w:r>
      <w:r w:rsidRPr="00DF0D51">
        <w:rPr>
          <w:rFonts w:ascii="Times New Roman" w:eastAsia="Times New Roman" w:hAnsi="Times New Roman" w:cs="Times New Roman"/>
          <w:sz w:val="24"/>
          <w:szCs w:val="24"/>
          <w:lang w:eastAsia="ru-RU"/>
        </w:rPr>
        <w:lastRenderedPageBreak/>
        <w:t>до частини п'ятої цієї статті письмово поінформувати виконавчий орган сільської, селищної, міської ради, місцеву державну адміністрацію за місцезнаходженням об'єкта</w:t>
      </w:r>
      <w:proofErr w:type="gramEnd"/>
      <w:r w:rsidRPr="00DF0D51">
        <w:rPr>
          <w:rFonts w:ascii="Times New Roman" w:eastAsia="Times New Roman" w:hAnsi="Times New Roman" w:cs="Times New Roman"/>
          <w:sz w:val="24"/>
          <w:szCs w:val="24"/>
          <w:lang w:eastAsia="ru-RU"/>
        </w:rPr>
        <w:t xml:space="preserve"> будівництва про початок виконання будівельних робі</w:t>
      </w:r>
      <w:proofErr w:type="gramStart"/>
      <w:r w:rsidRPr="00DF0D51">
        <w:rPr>
          <w:rFonts w:ascii="Times New Roman" w:eastAsia="Times New Roman" w:hAnsi="Times New Roman" w:cs="Times New Roman"/>
          <w:sz w:val="24"/>
          <w:szCs w:val="24"/>
          <w:lang w:eastAsia="ru-RU"/>
        </w:rPr>
        <w:t>т</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Виконавчий орган сільської, селищної, міської ради, місцева державна адміністрація повідомляють через місцеві засоби масової інформації про початок виконання будівельних робіт на об'єктах будівництва, що належать до IV і V категорій складності, на території відповідної адміністративно-територіальної одиниці.</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br/>
      </w:r>
      <w:hyperlink r:id="rId73" w:anchor="216" w:tgtFrame="_top" w:history="1">
        <w:r w:rsidRPr="00DF0D51">
          <w:rPr>
            <w:rFonts w:ascii="Times New Roman" w:eastAsia="Times New Roman" w:hAnsi="Times New Roman" w:cs="Times New Roman"/>
            <w:color w:val="0000FF"/>
            <w:sz w:val="24"/>
            <w:szCs w:val="24"/>
            <w:u w:val="single"/>
            <w:lang w:eastAsia="ru-RU"/>
          </w:rPr>
          <w:t>9. Виконання будівельних робіт без відповідного документа, який дає право виконувати такі роботи, вважається самочинним будівництвом і тягне за собою відповідальність згідно із законом.</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4" w:anchor="215" w:tgtFrame="_top" w:history="1">
        <w:r w:rsidRPr="00DF0D51">
          <w:rPr>
            <w:rFonts w:ascii="Times New Roman" w:eastAsia="Times New Roman" w:hAnsi="Times New Roman" w:cs="Times New Roman"/>
            <w:color w:val="0000FF"/>
            <w:sz w:val="24"/>
            <w:szCs w:val="24"/>
            <w:u w:val="single"/>
            <w:lang w:eastAsia="ru-RU"/>
          </w:rPr>
          <w:t>(частина дев'ята статті 37 у редакції</w:t>
        </w:r>
        <w:r w:rsidRPr="00DF0D51">
          <w:rPr>
            <w:rFonts w:ascii="Times New Roman" w:eastAsia="Times New Roman" w:hAnsi="Times New Roman" w:cs="Times New Roman"/>
            <w:color w:val="0000FF"/>
            <w:sz w:val="24"/>
            <w:szCs w:val="24"/>
            <w:u w:val="single"/>
            <w:lang w:eastAsia="ru-RU"/>
          </w:rPr>
          <w:br/>
          <w:t> Закону України від 22.12.2011 р. N 4220-VI)</w:t>
        </w:r>
      </w:hyperlink>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38. Знесення самочинно збудованих об'єктів містобудування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відповідної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видає особі, яка здійснила (здійснює) таке будівництво, припис про усунення порушень вимог законодавства у сфері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 xml:space="preserve">істобудівної діяльності, </w:t>
      </w:r>
      <w:hyperlink r:id="rId75"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xml:space="preserve"> з визначенням строку для добровільного виконання припису.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якщо особа в установлений строк добровільно не виконала вимоги, встановлені у приписі, інспекція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подає позов до суду про знесення самочинно збудованого об'єкта та компенсацію витрат, пов'язаних з таким знесенням.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За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суду самочинно збудований об'єкт підлягає знесенню з компенсацією витрат, пов'язаних із знесенням об'єкта, за рахунок особи, яка здійснила (здійснює) таке самочинне будівництво.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Замовником робіт із знесення зазначеного об'єкта є інспекція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за позовом якої прийнято відповідне рішення суду.</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39. Прийняття в експлуатацію закінчених будівництвом об'єкті</w:t>
      </w:r>
      <w:proofErr w:type="gramStart"/>
      <w:r w:rsidRPr="00DF0D51">
        <w:rPr>
          <w:rFonts w:ascii="Times New Roman" w:eastAsia="Times New Roman" w:hAnsi="Times New Roman" w:cs="Times New Roman"/>
          <w:b/>
          <w:bCs/>
          <w:sz w:val="27"/>
          <w:szCs w:val="27"/>
          <w:lang w:eastAsia="ru-RU"/>
        </w:rPr>
        <w:t>в</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Прийняття в експлуатацію закінчених будівництвом об'єктів, що належать до I - III категорій складності, та об'єктів, будівництво яких здійснювалося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будівельного паспорта, здійснюється шляхом реєстрації відповідною інспекцією державного архітектурно-будівельного контролю на безоплатній основі поданої замовником декларації про готовність об'єкта до експлуатації.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6" w:anchor="78" w:tgtFrame="_top" w:history="1">
        <w:r w:rsidRPr="00DF0D51">
          <w:rPr>
            <w:rFonts w:ascii="Times New Roman" w:eastAsia="Times New Roman" w:hAnsi="Times New Roman" w:cs="Times New Roman"/>
            <w:color w:val="0000FF"/>
            <w:sz w:val="24"/>
            <w:szCs w:val="24"/>
            <w:u w:val="single"/>
            <w:lang w:eastAsia="ru-RU"/>
          </w:rPr>
          <w:t>Форма</w:t>
        </w:r>
      </w:hyperlink>
      <w:r w:rsidRPr="00DF0D51">
        <w:rPr>
          <w:rFonts w:ascii="Times New Roman" w:eastAsia="Times New Roman" w:hAnsi="Times New Roman" w:cs="Times New Roman"/>
          <w:sz w:val="24"/>
          <w:szCs w:val="24"/>
          <w:lang w:eastAsia="ru-RU"/>
        </w:rPr>
        <w:t xml:space="preserve"> декларації про готовність об'єкта до експлуатації, порядок її подання і </w:t>
      </w:r>
      <w:hyperlink r:id="rId77" w:anchor="49" w:tgtFrame="_top" w:history="1">
        <w:r w:rsidRPr="00DF0D51">
          <w:rPr>
            <w:rFonts w:ascii="Times New Roman" w:eastAsia="Times New Roman" w:hAnsi="Times New Roman" w:cs="Times New Roman"/>
            <w:color w:val="0000FF"/>
            <w:sz w:val="24"/>
            <w:szCs w:val="24"/>
            <w:u w:val="single"/>
            <w:lang w:eastAsia="ru-RU"/>
          </w:rPr>
          <w:t>реєстрації</w:t>
        </w:r>
      </w:hyperlink>
      <w:r w:rsidRPr="00DF0D51">
        <w:rPr>
          <w:rFonts w:ascii="Times New Roman" w:eastAsia="Times New Roman" w:hAnsi="Times New Roman" w:cs="Times New Roman"/>
          <w:sz w:val="24"/>
          <w:szCs w:val="24"/>
          <w:lang w:eastAsia="ru-RU"/>
        </w:rPr>
        <w:t xml:space="preserve"> визначаються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Прийняття в експлуатацію закінчених будівництвом об'єктів, що належать до IV і V категорій складності, здійснюється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акта готовності об'єкта до експлуатації шляхом видачі інспекціями державного архітектурно-будівельного контролю сертифіката у порядку, визначеному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8" w:anchor="247" w:tgtFrame="_top" w:history="1">
        <w:r w:rsidRPr="00DF0D51">
          <w:rPr>
            <w:rFonts w:ascii="Times New Roman" w:eastAsia="Times New Roman" w:hAnsi="Times New Roman" w:cs="Times New Roman"/>
            <w:color w:val="0000FF"/>
            <w:sz w:val="24"/>
            <w:szCs w:val="24"/>
            <w:u w:val="single"/>
            <w:lang w:eastAsia="ru-RU"/>
          </w:rPr>
          <w:t>Форма</w:t>
        </w:r>
      </w:hyperlink>
      <w:r w:rsidRPr="00DF0D51">
        <w:rPr>
          <w:rFonts w:ascii="Times New Roman" w:eastAsia="Times New Roman" w:hAnsi="Times New Roman" w:cs="Times New Roman"/>
          <w:sz w:val="24"/>
          <w:szCs w:val="24"/>
          <w:lang w:eastAsia="ru-RU"/>
        </w:rPr>
        <w:t xml:space="preserve"> акта готовності об'єкта до експлуатації, </w:t>
      </w:r>
      <w:hyperlink r:id="rId79" w:anchor="422" w:tgtFrame="_top" w:history="1">
        <w:r w:rsidRPr="00DF0D51">
          <w:rPr>
            <w:rFonts w:ascii="Times New Roman" w:eastAsia="Times New Roman" w:hAnsi="Times New Roman" w:cs="Times New Roman"/>
            <w:color w:val="0000FF"/>
            <w:sz w:val="24"/>
            <w:szCs w:val="24"/>
            <w:u w:val="single"/>
            <w:lang w:eastAsia="ru-RU"/>
          </w:rPr>
          <w:t>форма</w:t>
        </w:r>
      </w:hyperlink>
      <w:r w:rsidRPr="00DF0D51">
        <w:rPr>
          <w:rFonts w:ascii="Times New Roman" w:eastAsia="Times New Roman" w:hAnsi="Times New Roman" w:cs="Times New Roman"/>
          <w:sz w:val="24"/>
          <w:szCs w:val="24"/>
          <w:lang w:eastAsia="ru-RU"/>
        </w:rPr>
        <w:t xml:space="preserve"> сертифіката, </w:t>
      </w:r>
      <w:hyperlink r:id="rId80" w:anchor="60"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його видачі, </w:t>
      </w:r>
      <w:hyperlink r:id="rId81" w:anchor="451" w:tgtFrame="_top" w:history="1">
        <w:r w:rsidRPr="00DF0D51">
          <w:rPr>
            <w:rFonts w:ascii="Times New Roman" w:eastAsia="Times New Roman" w:hAnsi="Times New Roman" w:cs="Times New Roman"/>
            <w:color w:val="0000FF"/>
            <w:sz w:val="24"/>
            <w:szCs w:val="24"/>
            <w:u w:val="single"/>
            <w:lang w:eastAsia="ru-RU"/>
          </w:rPr>
          <w:t>розмі</w:t>
        </w:r>
        <w:proofErr w:type="gramStart"/>
        <w:r w:rsidRPr="00DF0D51">
          <w:rPr>
            <w:rFonts w:ascii="Times New Roman" w:eastAsia="Times New Roman" w:hAnsi="Times New Roman" w:cs="Times New Roman"/>
            <w:color w:val="0000FF"/>
            <w:sz w:val="24"/>
            <w:szCs w:val="24"/>
            <w:u w:val="single"/>
            <w:lang w:eastAsia="ru-RU"/>
          </w:rPr>
          <w:t>р</w:t>
        </w:r>
        <w:proofErr w:type="gramEnd"/>
      </w:hyperlink>
      <w:r w:rsidRPr="00DF0D51">
        <w:rPr>
          <w:rFonts w:ascii="Times New Roman" w:eastAsia="Times New Roman" w:hAnsi="Times New Roman" w:cs="Times New Roman"/>
          <w:sz w:val="24"/>
          <w:szCs w:val="24"/>
          <w:lang w:eastAsia="ru-RU"/>
        </w:rPr>
        <w:t xml:space="preserve"> та </w:t>
      </w:r>
      <w:hyperlink r:id="rId82" w:anchor="448"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внесення плати за видачу сертифіката визначаються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Акт готовності об'єкта до експлуатації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ідписується замовником, генеральним проектувальником, генеральним підрядником або підрядником (у разі якщо будівельні роботи виконуються без залучення субпідрядників), субпідрядниками, страховиком (якщо об'єкт застрахований).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Інспекція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у разі необхідності під час розгляду питань, пов'язаних з видачею сертифіката, може звернутися до державних органів з метою отримання відповідних висновків.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Неподання таких висновків у визначений інспекцією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строк не є підставою для продовження строку видачі сертифіката або відмови в його видачі.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Прийняття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реєстрацію (відмову у реєстрації) декларації про готовність об'єкта до експлуатації, видачу (відмову у видачі) сертифіката здійснюється інспекціями державного архітектурно-будівельного контролю протягом десяти робочих днів з дати подання відповідних документів.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Датою прийняття в експлуатацію закінченого будівництвом об'єкта є дата реєстрації декларації про готовність об'єкта до експлуатації або видачі сертифіката.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відмовляють у реєстрації декларації про готовність об'єкта до експлуатації, якщо така декларація подана чи оформлена з порушенням встановлених вимог.</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відмовляють у видачі сертифіката з таких підстав: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неподання документів, необхідних для прийняття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видачу сертифіката;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виявлення недостовірних відомостей у поданих документах;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невідповідність об'єкта проектній документації на будівництво такого об'єкта та вимогам </w:t>
      </w:r>
      <w:hyperlink r:id="rId83"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w:t>
        </w:r>
        <w:proofErr w:type="gramStart"/>
        <w:r w:rsidRPr="00DF0D51">
          <w:rPr>
            <w:rFonts w:ascii="Times New Roman" w:eastAsia="Times New Roman" w:hAnsi="Times New Roman" w:cs="Times New Roman"/>
            <w:color w:val="0000FF"/>
            <w:sz w:val="24"/>
            <w:szCs w:val="24"/>
            <w:u w:val="single"/>
            <w:lang w:eastAsia="ru-RU"/>
          </w:rPr>
          <w:t>в</w:t>
        </w:r>
        <w:proofErr w:type="gramEnd"/>
        <w:r w:rsidRPr="00DF0D51">
          <w:rPr>
            <w:rFonts w:ascii="Times New Roman" w:eastAsia="Times New Roman" w:hAnsi="Times New Roman" w:cs="Times New Roman"/>
            <w:color w:val="0000FF"/>
            <w:sz w:val="24"/>
            <w:szCs w:val="24"/>
            <w:u w:val="single"/>
            <w:lang w:eastAsia="ru-RU"/>
          </w:rPr>
          <w:t xml:space="preserve"> і правил</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Відмова у реєстрації декларації про готовність об'єкта до експлуатації та видачі сертифіката надається замовнику в письмовому вигляді у строк, передбачений для реєстрації декларації або видачі сертифіката.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Експлуатація закінчених будівництвом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не прийнятих в експлуатацію, забороняється.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Зареєстрована декларація про готовність об'єкта до експлуатації або сертифікат є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ідставою для укладення договорів про постачання на прийнятий в експлуатацію об'єкт необхідних для його функціонування ресурсів - води, газу, тепла, електроенергії, включення даних про такий об'єкт до державної статистичної звітності та оформлення права власності на нього.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ідключення закінченого будівництвом об'єкта, прийнятого в експлуатацію, до інженерних мереж здійснюється протягом десяти днів з дня відповідного звернення </w:t>
      </w:r>
      <w:r w:rsidRPr="00DF0D51">
        <w:rPr>
          <w:rFonts w:ascii="Times New Roman" w:eastAsia="Times New Roman" w:hAnsi="Times New Roman" w:cs="Times New Roman"/>
          <w:sz w:val="24"/>
          <w:szCs w:val="24"/>
          <w:lang w:eastAsia="ru-RU"/>
        </w:rPr>
        <w:lastRenderedPageBreak/>
        <w:t>замовника до осіб, які є власниками відповідних елементів інженерної інфраструктури або здійснюють їх експлуатацію.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Замовник відповідно до закону несе відповідальність за повноту та достовірність даних, зазначених у </w:t>
      </w:r>
      <w:proofErr w:type="gramStart"/>
      <w:r w:rsidRPr="00DF0D51">
        <w:rPr>
          <w:rFonts w:ascii="Times New Roman" w:eastAsia="Times New Roman" w:hAnsi="Times New Roman" w:cs="Times New Roman"/>
          <w:sz w:val="24"/>
          <w:szCs w:val="24"/>
          <w:lang w:eastAsia="ru-RU"/>
        </w:rPr>
        <w:t>подан</w:t>
      </w:r>
      <w:proofErr w:type="gramEnd"/>
      <w:r w:rsidRPr="00DF0D51">
        <w:rPr>
          <w:rFonts w:ascii="Times New Roman" w:eastAsia="Times New Roman" w:hAnsi="Times New Roman" w:cs="Times New Roman"/>
          <w:sz w:val="24"/>
          <w:szCs w:val="24"/>
          <w:lang w:eastAsia="ru-RU"/>
        </w:rPr>
        <w:t>ій ним декларації про готовність об'єкта до експлуатації, та за експлуатацію об'єкта без зареєстрованої декларації або сертифіката.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11. Замовник зобов'язаний протягом семи календарних днів з дня введення в експлуатацію закінченого будівництвом об'єкта письмово поінформувати про це місцевий орган виконавчої влади або орган місцевого самоврядування </w:t>
      </w:r>
      <w:proofErr w:type="gramStart"/>
      <w:r w:rsidRPr="00DF0D51">
        <w:rPr>
          <w:rFonts w:ascii="Times New Roman" w:eastAsia="Times New Roman" w:hAnsi="Times New Roman" w:cs="Times New Roman"/>
          <w:sz w:val="24"/>
          <w:szCs w:val="24"/>
          <w:lang w:eastAsia="ru-RU"/>
        </w:rPr>
        <w:t>за</w:t>
      </w:r>
      <w:proofErr w:type="gramEnd"/>
      <w:r w:rsidRPr="00DF0D51">
        <w:rPr>
          <w:rFonts w:ascii="Times New Roman" w:eastAsia="Times New Roman" w:hAnsi="Times New Roman" w:cs="Times New Roman"/>
          <w:sz w:val="24"/>
          <w:szCs w:val="24"/>
          <w:lang w:eastAsia="ru-RU"/>
        </w:rPr>
        <w:t xml:space="preserve"> місцезнаходженням об'єкта будівництва.</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Стаття 40. Пайова участь у розвитку інфраструктури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Замовник, який має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щодо забудови земельної ділянки у відповідному населеному пункті, зобов'язаний взяти участь у створенні і розвитку інженерно-транспортної та соціальної інфраструктури населеного пункту, крім випадків, передбачених частиною четвертою цієї статті.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Пайова участь у розвитку інфраструктури населеного пункту полягає у перерахуванні замовником до прийняття об'єкта будівництва в експлуатацію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відповідного місцевого бюджету коштів для створення і розвитку зазначеної інфраструктури.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До пайової участі у розвитку інфраструктури населеного пункту не залучаються замовники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разі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об'єктів будь-якого призначення на замовлення державних органів або органів місцевого самоврядування за рахунок коштів </w:t>
      </w:r>
      <w:proofErr w:type="gramStart"/>
      <w:r w:rsidRPr="00DF0D51">
        <w:rPr>
          <w:rFonts w:ascii="Times New Roman" w:eastAsia="Times New Roman" w:hAnsi="Times New Roman" w:cs="Times New Roman"/>
          <w:sz w:val="24"/>
          <w:szCs w:val="24"/>
          <w:lang w:eastAsia="ru-RU"/>
        </w:rPr>
        <w:t>державного</w:t>
      </w:r>
      <w:proofErr w:type="gramEnd"/>
      <w:r w:rsidRPr="00DF0D51">
        <w:rPr>
          <w:rFonts w:ascii="Times New Roman" w:eastAsia="Times New Roman" w:hAnsi="Times New Roman" w:cs="Times New Roman"/>
          <w:sz w:val="24"/>
          <w:szCs w:val="24"/>
          <w:lang w:eastAsia="ru-RU"/>
        </w:rPr>
        <w:t xml:space="preserve"> або місцевих бюджетів;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будівель навчальних закладів, закладів культури, фізичної культури і спорту, медичного і оздоровчого призначення;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будинків житлового фонду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іального призначення та доступного житла;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індивідуальних (садибних) житлових будинків, садових, дачних будинків загальною площею до 300 квадратних метрів, господарських споруд, розташованих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відповідних земельних ділянках;</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об'єктів комплексної забудови територій, що здійснюється за результатами інвестиційних конкурсів або аукціоні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об'єктів будівництва за умови спорудження на цій земельній ділянці об'єктів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іальної інфраструктури;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7) об'єктів, що споруджуються замість тих, що пошкоджені або зруйновані внаслідок надзвичайних ситуацій техногенного або природного характеру;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об'єктів, передбачених</w:t>
      </w:r>
      <w:hyperlink r:id="rId84" w:anchor="32" w:tgtFrame="_top" w:history="1">
        <w:r w:rsidRPr="00DF0D51">
          <w:rPr>
            <w:rFonts w:ascii="Times New Roman" w:eastAsia="Times New Roman" w:hAnsi="Times New Roman" w:cs="Times New Roman"/>
            <w:color w:val="0000FF"/>
            <w:sz w:val="24"/>
            <w:szCs w:val="24"/>
            <w:u w:val="single"/>
            <w:lang w:eastAsia="ru-RU"/>
          </w:rPr>
          <w:t xml:space="preserve">Державною цільовою програмою </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ідготовки та проведення в Україні фінальної частини чемпіонату Європи 2012 року з футболу</w:t>
        </w:r>
      </w:hyperlink>
      <w:r w:rsidRPr="00DF0D51">
        <w:rPr>
          <w:rFonts w:ascii="Times New Roman" w:eastAsia="Times New Roman" w:hAnsi="Times New Roman" w:cs="Times New Roman"/>
          <w:sz w:val="24"/>
          <w:szCs w:val="24"/>
          <w:lang w:eastAsia="ru-RU"/>
        </w:rPr>
        <w:t>, за рахунок коштів інвесторів.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5. </w:t>
      </w:r>
      <w:proofErr w:type="gramStart"/>
      <w:r w:rsidRPr="00DF0D51">
        <w:rPr>
          <w:rFonts w:ascii="Times New Roman" w:eastAsia="Times New Roman" w:hAnsi="Times New Roman" w:cs="Times New Roman"/>
          <w:sz w:val="24"/>
          <w:szCs w:val="24"/>
          <w:lang w:eastAsia="ru-RU"/>
        </w:rPr>
        <w:t xml:space="preserve">Величина пайової участі у розвитку інфраструктури населеного пункту визначається у договорі, укладеному з органом місцевого самоврядування (відповідно до встановленого органом місцевого самоврядування розміру пайової участі у розвитку інфраструктури), з урахуванням загальної кошторисної вартості будівництва об'єкта, визначеної згідно з </w:t>
      </w:r>
      <w:hyperlink r:id="rId85" w:anchor="221" w:tgtFrame="_top" w:history="1">
        <w:r w:rsidRPr="00DF0D51">
          <w:rPr>
            <w:rFonts w:ascii="Times New Roman" w:eastAsia="Times New Roman" w:hAnsi="Times New Roman" w:cs="Times New Roman"/>
            <w:color w:val="0000FF"/>
            <w:sz w:val="24"/>
            <w:szCs w:val="24"/>
            <w:u w:val="single"/>
            <w:lang w:eastAsia="ru-RU"/>
          </w:rPr>
          <w:t>будівельними нормами, державними стандартами і правилами</w:t>
        </w:r>
      </w:hyperlink>
      <w:r w:rsidRPr="00DF0D51">
        <w:rPr>
          <w:rFonts w:ascii="Times New Roman" w:eastAsia="Times New Roman" w:hAnsi="Times New Roman" w:cs="Times New Roman"/>
          <w:sz w:val="24"/>
          <w:szCs w:val="24"/>
          <w:lang w:eastAsia="ru-RU"/>
        </w:rPr>
        <w:t>. При цьому не враховуються витрати на придбання</w:t>
      </w:r>
      <w:proofErr w:type="gramEnd"/>
      <w:r w:rsidRPr="00DF0D51">
        <w:rPr>
          <w:rFonts w:ascii="Times New Roman" w:eastAsia="Times New Roman" w:hAnsi="Times New Roman" w:cs="Times New Roman"/>
          <w:sz w:val="24"/>
          <w:szCs w:val="24"/>
          <w:lang w:eastAsia="ru-RU"/>
        </w:rPr>
        <w:t xml:space="preserve">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якщо загальна кошторисна вартість будівництва об'єкта не визначена згідно з </w:t>
      </w:r>
      <w:hyperlink r:id="rId86" w:anchor="221" w:tgtFrame="_top" w:history="1">
        <w:r w:rsidRPr="00DF0D51">
          <w:rPr>
            <w:rFonts w:ascii="Times New Roman" w:eastAsia="Times New Roman" w:hAnsi="Times New Roman" w:cs="Times New Roman"/>
            <w:color w:val="0000FF"/>
            <w:sz w:val="24"/>
            <w:szCs w:val="24"/>
            <w:u w:val="single"/>
            <w:lang w:eastAsia="ru-RU"/>
          </w:rPr>
          <w:t>будівельними нормами, державними стандартами і правилами</w:t>
        </w:r>
      </w:hyperlink>
      <w:r w:rsidRPr="00DF0D51">
        <w:rPr>
          <w:rFonts w:ascii="Times New Roman" w:eastAsia="Times New Roman" w:hAnsi="Times New Roman" w:cs="Times New Roman"/>
          <w:sz w:val="24"/>
          <w:szCs w:val="24"/>
          <w:lang w:eastAsia="ru-RU"/>
        </w:rPr>
        <w:t>, вона визначається на основі встановлених органом місцевого самоврядування нормативі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для одиниці створеної потужності.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6. Встановлений органом місцевого самоврядування для замовника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 у розвитку інфраструктури населеного пункту не може перевищувати граничний розмір пайової участі у розвитку інфраструктури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Граничний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 у розвитку інфраструктури населеного пункту з урахуванням інших передбачених законом відрахувань не може перевищувати: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10 відсотків загальної кошторисної вартості будівництва об'єкта - для нежитлових будівель та споруд;</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4 відсотки загальної кошторисної вартості будівництва об'єкта - для житлових будинків.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w:t>
      </w:r>
      <w:proofErr w:type="gramStart"/>
      <w:r w:rsidRPr="00DF0D51">
        <w:rPr>
          <w:rFonts w:ascii="Times New Roman" w:eastAsia="Times New Roman" w:hAnsi="Times New Roman" w:cs="Times New Roman"/>
          <w:sz w:val="24"/>
          <w:szCs w:val="24"/>
          <w:lang w:eastAsia="ru-RU"/>
        </w:rPr>
        <w:t>Органам місцевого самоврядування 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цією статтею, а</w:t>
      </w:r>
      <w:proofErr w:type="gramEnd"/>
      <w:r w:rsidRPr="00DF0D51">
        <w:rPr>
          <w:rFonts w:ascii="Times New Roman" w:eastAsia="Times New Roman" w:hAnsi="Times New Roman" w:cs="Times New Roman"/>
          <w:sz w:val="24"/>
          <w:szCs w:val="24"/>
          <w:lang w:eastAsia="ru-RU"/>
        </w:rPr>
        <w:t xml:space="preserve"> також крім випадків, визначених частиною </w:t>
      </w:r>
      <w:proofErr w:type="gramStart"/>
      <w:r w:rsidRPr="00DF0D51">
        <w:rPr>
          <w:rFonts w:ascii="Times New Roman" w:eastAsia="Times New Roman" w:hAnsi="Times New Roman" w:cs="Times New Roman"/>
          <w:sz w:val="24"/>
          <w:szCs w:val="24"/>
          <w:lang w:eastAsia="ru-RU"/>
        </w:rPr>
        <w:t>п'ятою</w:t>
      </w:r>
      <w:proofErr w:type="gramEnd"/>
      <w:r w:rsidRPr="00DF0D51">
        <w:rPr>
          <w:rFonts w:ascii="Times New Roman" w:eastAsia="Times New Roman" w:hAnsi="Times New Roman" w:cs="Times New Roman"/>
          <w:sz w:val="24"/>
          <w:szCs w:val="24"/>
          <w:lang w:eastAsia="ru-RU"/>
        </w:rPr>
        <w:t xml:space="preserve"> статті 30 цього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9. Догові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Істотними умовами договору</w:t>
      </w:r>
      <w:proofErr w:type="gramStart"/>
      <w:r w:rsidRPr="00DF0D51">
        <w:rPr>
          <w:rFonts w:ascii="Times New Roman" w:eastAsia="Times New Roman" w:hAnsi="Times New Roman" w:cs="Times New Roman"/>
          <w:sz w:val="24"/>
          <w:szCs w:val="24"/>
          <w:lang w:eastAsia="ru-RU"/>
        </w:rPr>
        <w:t xml:space="preserve"> є:</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розмі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пайової участі;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строк (графік) сплати пайової участі;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відповідальність сторін.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Невід'ємною частиною договору є розрахунок величини пайової участі у розвитку інфраструктури населеного пункту.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Кошти пайової участі у розвитку інфраструктури населеного пункту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іальної інфраструктури відповідного населеного пункту.</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 xml:space="preserve">Стаття 41. Державний </w:t>
      </w:r>
      <w:proofErr w:type="gramStart"/>
      <w:r w:rsidRPr="00DF0D51">
        <w:rPr>
          <w:rFonts w:ascii="Times New Roman" w:eastAsia="Times New Roman" w:hAnsi="Times New Roman" w:cs="Times New Roman"/>
          <w:b/>
          <w:bCs/>
          <w:sz w:val="27"/>
          <w:szCs w:val="27"/>
          <w:lang w:eastAsia="ru-RU"/>
        </w:rPr>
        <w:t>арх</w:t>
      </w:r>
      <w:proofErr w:type="gramEnd"/>
      <w:r w:rsidRPr="00DF0D51">
        <w:rPr>
          <w:rFonts w:ascii="Times New Roman" w:eastAsia="Times New Roman" w:hAnsi="Times New Roman" w:cs="Times New Roman"/>
          <w:b/>
          <w:bCs/>
          <w:sz w:val="27"/>
          <w:szCs w:val="27"/>
          <w:lang w:eastAsia="ru-RU"/>
        </w:rPr>
        <w:t>ітектурно-будівельний контроль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hyperlink r:id="rId87" w:anchor="218" w:tgtFrame="_top" w:history="1">
        <w:r w:rsidRPr="00DF0D51">
          <w:rPr>
            <w:rFonts w:ascii="Times New Roman" w:eastAsia="Times New Roman" w:hAnsi="Times New Roman" w:cs="Times New Roman"/>
            <w:color w:val="0000FF"/>
            <w:sz w:val="24"/>
            <w:szCs w:val="24"/>
            <w:u w:val="single"/>
            <w:lang w:eastAsia="ru-RU"/>
          </w:rPr>
          <w:t xml:space="preserve">Державний </w:t>
        </w:r>
        <w:proofErr w:type="gramStart"/>
        <w:r w:rsidRPr="00DF0D51">
          <w:rPr>
            <w:rFonts w:ascii="Times New Roman" w:eastAsia="Times New Roman" w:hAnsi="Times New Roman" w:cs="Times New Roman"/>
            <w:color w:val="0000FF"/>
            <w:sz w:val="24"/>
            <w:szCs w:val="24"/>
            <w:u w:val="single"/>
            <w:lang w:eastAsia="ru-RU"/>
          </w:rPr>
          <w:t>арх</w:t>
        </w:r>
        <w:proofErr w:type="gramEnd"/>
        <w:r w:rsidRPr="00DF0D51">
          <w:rPr>
            <w:rFonts w:ascii="Times New Roman" w:eastAsia="Times New Roman" w:hAnsi="Times New Roman" w:cs="Times New Roman"/>
            <w:color w:val="0000FF"/>
            <w:sz w:val="24"/>
            <w:szCs w:val="24"/>
            <w:u w:val="single"/>
            <w:lang w:eastAsia="ru-RU"/>
          </w:rPr>
          <w:t>ітектурно-будівельний контроль - сукупність заходів, спрямованих на дотримання вимог законодавства у сфері містобудівної діяльності,</w:t>
        </w:r>
      </w:hyperlink>
      <w:r w:rsidRPr="00DF0D51">
        <w:rPr>
          <w:rFonts w:ascii="Times New Roman" w:eastAsia="Times New Roman" w:hAnsi="Times New Roman" w:cs="Times New Roman"/>
          <w:sz w:val="24"/>
          <w:szCs w:val="24"/>
          <w:lang w:eastAsia="ru-RU"/>
        </w:rPr>
        <w:t xml:space="preserve"> </w:t>
      </w:r>
      <w:hyperlink r:id="rId88"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hyperlink r:id="rId89" w:anchor="218" w:tgtFrame="_top" w:history="1">
        <w:r w:rsidRPr="00DF0D51">
          <w:rPr>
            <w:rFonts w:ascii="Times New Roman" w:eastAsia="Times New Roman" w:hAnsi="Times New Roman" w:cs="Times New Roman"/>
            <w:color w:val="0000FF"/>
            <w:sz w:val="24"/>
            <w:szCs w:val="24"/>
            <w:u w:val="single"/>
            <w:lang w:eastAsia="ru-RU"/>
          </w:rPr>
          <w:t>.</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0" w:anchor="218" w:tgtFrame="_top" w:history="1">
        <w:r w:rsidRPr="00DF0D51">
          <w:rPr>
            <w:rFonts w:ascii="Times New Roman" w:eastAsia="Times New Roman" w:hAnsi="Times New Roman" w:cs="Times New Roman"/>
            <w:color w:val="0000FF"/>
            <w:sz w:val="24"/>
            <w:szCs w:val="24"/>
            <w:u w:val="single"/>
            <w:lang w:eastAsia="ru-RU"/>
          </w:rPr>
          <w:t>(частина перша статті 41 із змінами, внесеними</w:t>
        </w:r>
        <w:r w:rsidRPr="00DF0D51">
          <w:rPr>
            <w:rFonts w:ascii="Times New Roman" w:eastAsia="Times New Roman" w:hAnsi="Times New Roman" w:cs="Times New Roman"/>
            <w:color w:val="0000FF"/>
            <w:sz w:val="24"/>
            <w:szCs w:val="24"/>
            <w:u w:val="single"/>
            <w:lang w:eastAsia="ru-RU"/>
          </w:rPr>
          <w:br/>
          <w:t> згідно із Законом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Державний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ітектурно-будівельний контроль здійснюється інспекціями державного архітектурно-будівельного контролю в </w:t>
      </w:r>
      <w:hyperlink r:id="rId91" w:anchor="17"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встановленому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розглядають відповідно до закону справи про правопорушення у сфері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Посадові особи інспекцій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під час перевірки мають право: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безперешкодного доступу до місць будівництва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складати протоколи про вчинення правопорушень, акти перевірок та накладати штрафи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видавати обов'язкові для виконання приписи щодо:</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 усунення порушення вимог законодавства у сфері містобудівної діяльності, </w:t>
      </w:r>
      <w:hyperlink r:id="rId92"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w:t>
        </w:r>
        <w:proofErr w:type="gramStart"/>
        <w:r w:rsidRPr="00DF0D51">
          <w:rPr>
            <w:rFonts w:ascii="Times New Roman" w:eastAsia="Times New Roman" w:hAnsi="Times New Roman" w:cs="Times New Roman"/>
            <w:color w:val="0000FF"/>
            <w:sz w:val="24"/>
            <w:szCs w:val="24"/>
            <w:u w:val="single"/>
            <w:lang w:eastAsia="ru-RU"/>
          </w:rPr>
          <w:t>в</w:t>
        </w:r>
        <w:proofErr w:type="gramEnd"/>
        <w:r w:rsidRPr="00DF0D51">
          <w:rPr>
            <w:rFonts w:ascii="Times New Roman" w:eastAsia="Times New Roman" w:hAnsi="Times New Roman" w:cs="Times New Roman"/>
            <w:color w:val="0000FF"/>
            <w:sz w:val="24"/>
            <w:szCs w:val="24"/>
            <w:u w:val="single"/>
            <w:lang w:eastAsia="ru-RU"/>
          </w:rPr>
          <w:t xml:space="preserve"> і правил</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б) зупинення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та будівельних робіт, які виконуються без реєстрації декларації про початок їх виконання або дозволу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проводити перевірку відповідності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ідготовчих та будівельних робіт вимогам </w:t>
      </w:r>
      <w:hyperlink r:id="rId93" w:anchor="221" w:tgtFrame="_top" w:history="1">
        <w:r w:rsidRPr="00DF0D51">
          <w:rPr>
            <w:rFonts w:ascii="Times New Roman" w:eastAsia="Times New Roman" w:hAnsi="Times New Roman" w:cs="Times New Roman"/>
            <w:color w:val="0000FF"/>
            <w:sz w:val="24"/>
            <w:szCs w:val="24"/>
            <w:u w:val="single"/>
            <w:lang w:eastAsia="ru-RU"/>
          </w:rPr>
          <w:t>будівельних норм, державних стандартів і правил</w:t>
        </w:r>
      </w:hyperlink>
      <w:r w:rsidRPr="00DF0D51">
        <w:rPr>
          <w:rFonts w:ascii="Times New Roman" w:eastAsia="Times New Roman" w:hAnsi="Times New Roman" w:cs="Times New Roman"/>
          <w:sz w:val="24"/>
          <w:szCs w:val="24"/>
          <w:lang w:eastAsia="ru-RU"/>
        </w:rPr>
        <w:t>,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 іншої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здійснювати контроль за додержанням суб'єктами господарювання ліцензійних умов провадження господарської діяльності, пов'язаної із створенням об'єктів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br/>
      </w:r>
      <w:hyperlink r:id="rId94" w:anchor="220" w:tgtFrame="_top" w:history="1">
        <w:proofErr w:type="gramStart"/>
        <w:r w:rsidRPr="00DF0D51">
          <w:rPr>
            <w:rFonts w:ascii="Times New Roman" w:eastAsia="Times New Roman" w:hAnsi="Times New Roman" w:cs="Times New Roman"/>
            <w:color w:val="0000FF"/>
            <w:sz w:val="24"/>
            <w:szCs w:val="24"/>
            <w:u w:val="single"/>
            <w:lang w:eastAsia="ru-RU"/>
          </w:rPr>
          <w:t xml:space="preserve">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w:t>
        </w:r>
        <w:r w:rsidRPr="00DF0D51">
          <w:rPr>
            <w:rFonts w:ascii="Times New Roman" w:eastAsia="Times New Roman" w:hAnsi="Times New Roman" w:cs="Times New Roman"/>
            <w:color w:val="0000FF"/>
            <w:sz w:val="24"/>
            <w:szCs w:val="24"/>
            <w:u w:val="single"/>
            <w:lang w:eastAsia="ru-RU"/>
          </w:rPr>
          <w:lastRenderedPageBreak/>
          <w:t>науково-технічних організацій, які пройшли державну атестацію в центральному органі виконавчої влади з питань будівництва, містобудування</w:t>
        </w:r>
        <w:proofErr w:type="gramEnd"/>
        <w:r w:rsidRPr="00DF0D51">
          <w:rPr>
            <w:rFonts w:ascii="Times New Roman" w:eastAsia="Times New Roman" w:hAnsi="Times New Roman" w:cs="Times New Roman"/>
            <w:color w:val="0000FF"/>
            <w:sz w:val="24"/>
            <w:szCs w:val="24"/>
            <w:u w:val="single"/>
            <w:lang w:eastAsia="ru-RU"/>
          </w:rPr>
          <w:t xml:space="preserve"> та </w:t>
        </w:r>
        <w:proofErr w:type="gramStart"/>
        <w:r w:rsidRPr="00DF0D51">
          <w:rPr>
            <w:rFonts w:ascii="Times New Roman" w:eastAsia="Times New Roman" w:hAnsi="Times New Roman" w:cs="Times New Roman"/>
            <w:color w:val="0000FF"/>
            <w:sz w:val="24"/>
            <w:szCs w:val="24"/>
            <w:u w:val="single"/>
            <w:lang w:eastAsia="ru-RU"/>
          </w:rPr>
          <w:t>арх</w:t>
        </w:r>
        <w:proofErr w:type="gramEnd"/>
        <w:r w:rsidRPr="00DF0D51">
          <w:rPr>
            <w:rFonts w:ascii="Times New Roman" w:eastAsia="Times New Roman" w:hAnsi="Times New Roman" w:cs="Times New Roman"/>
            <w:color w:val="0000FF"/>
            <w:sz w:val="24"/>
            <w:szCs w:val="24"/>
            <w:u w:val="single"/>
            <w:lang w:eastAsia="ru-RU"/>
          </w:rPr>
          <w:t>ітектури;</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5" w:anchor="219" w:tgtFrame="_top" w:history="1">
        <w:r w:rsidRPr="00DF0D51">
          <w:rPr>
            <w:rFonts w:ascii="Times New Roman" w:eastAsia="Times New Roman" w:hAnsi="Times New Roman" w:cs="Times New Roman"/>
            <w:color w:val="0000FF"/>
            <w:sz w:val="24"/>
            <w:szCs w:val="24"/>
            <w:u w:val="single"/>
            <w:lang w:eastAsia="ru-RU"/>
          </w:rPr>
          <w:t>(пункт 6 частини четвертої статті 41 у редакції</w:t>
        </w:r>
        <w:r w:rsidRPr="00DF0D51">
          <w:rPr>
            <w:rFonts w:ascii="Times New Roman" w:eastAsia="Times New Roman" w:hAnsi="Times New Roman" w:cs="Times New Roman"/>
            <w:color w:val="0000FF"/>
            <w:sz w:val="24"/>
            <w:szCs w:val="24"/>
            <w:u w:val="single"/>
            <w:lang w:eastAsia="ru-RU"/>
          </w:rPr>
          <w:br/>
          <w:t> Закону України від 22.12.2011 р. N 4220-VI)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одержувати в установленому законодавством порядку від органів виконавчої влади, органів місцевого самоврядування,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Забороняється витребовувати інформацію та документи податкової, фінансової звітності, щодо оплати праці, руху коштів та інші, не пов'язані із здійсненням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 додаткових лабораторних та інших випробувань будівельних матеріалів, виробів і конструкцій;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забороняти за вмотивованим письмовим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керівника інспекції чи його заступника експлуатацію закінчених будівництвом об'єктів, не прийнятих в експлуатацію;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здійснювати фіксування процесу проведення перевірки з використанням </w:t>
      </w:r>
      <w:proofErr w:type="gramStart"/>
      <w:r w:rsidRPr="00DF0D51">
        <w:rPr>
          <w:rFonts w:ascii="Times New Roman" w:eastAsia="Times New Roman" w:hAnsi="Times New Roman" w:cs="Times New Roman"/>
          <w:sz w:val="24"/>
          <w:szCs w:val="24"/>
          <w:lang w:eastAsia="ru-RU"/>
        </w:rPr>
        <w:t>ауд</w:t>
      </w:r>
      <w:proofErr w:type="gramEnd"/>
      <w:r w:rsidRPr="00DF0D51">
        <w:rPr>
          <w:rFonts w:ascii="Times New Roman" w:eastAsia="Times New Roman" w:hAnsi="Times New Roman" w:cs="Times New Roman"/>
          <w:sz w:val="24"/>
          <w:szCs w:val="24"/>
          <w:lang w:eastAsia="ru-RU"/>
        </w:rPr>
        <w:t>іо- та відеотехніки.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Інспекції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у своїй діяльності взаємодіють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внутрішніх справ, прокуратури, державної статистики та іншими правоохоронними і контролюючими органами.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Забезпечення діяльності інспекцій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та їх працівників необхідними засобами здійснюється в </w:t>
      </w:r>
      <w:hyperlink r:id="rId96" w:anchor="16" w:tgtFrame="_top" w:history="1">
        <w:r w:rsidRPr="00DF0D51">
          <w:rPr>
            <w:rFonts w:ascii="Times New Roman" w:eastAsia="Times New Roman" w:hAnsi="Times New Roman" w:cs="Times New Roman"/>
            <w:color w:val="0000FF"/>
            <w:sz w:val="24"/>
            <w:szCs w:val="24"/>
            <w:u w:val="single"/>
            <w:lang w:eastAsia="ru-RU"/>
          </w:rPr>
          <w:t>порядку</w:t>
        </w:r>
      </w:hyperlink>
      <w:r w:rsidRPr="00DF0D51">
        <w:rPr>
          <w:rFonts w:ascii="Times New Roman" w:eastAsia="Times New Roman" w:hAnsi="Times New Roman" w:cs="Times New Roman"/>
          <w:sz w:val="24"/>
          <w:szCs w:val="24"/>
          <w:lang w:eastAsia="ru-RU"/>
        </w:rPr>
        <w:t>, визначеному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Посадові особи інспекцій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підлягають обов'язковому державному страхуванню у порядку, визначеному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8. Постанови інспекцій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можуть бути оскаржені до центрального органу виконавчої влади з питань будівництва, містобудування та архітектури або до суду.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У разі заподіяння шкоди, завдання збитків внаслідок порушення працівниками органу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ітектурно-будівельного контролю вимог, встановлених цим та іншими законами, а також вимог щодо перевірок суб'єкт господарювання може звернутися до суду із заявою про відшкодування матеріальної та моральної шкоди.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Суб'єкт господарювання має право звернутися до суду щодо оскарження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ішень, дій чи бездіяльності посадових осіб органу державного архітектурно-будівельного контролю.</w:t>
      </w:r>
    </w:p>
    <w:p w:rsidR="00DF0D51" w:rsidRPr="00DF0D51" w:rsidRDefault="00DF0D51" w:rsidP="00DF0D51">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F0D51">
        <w:rPr>
          <w:rFonts w:ascii="Times New Roman" w:eastAsia="Times New Roman" w:hAnsi="Times New Roman" w:cs="Times New Roman"/>
          <w:b/>
          <w:bCs/>
          <w:sz w:val="27"/>
          <w:szCs w:val="27"/>
          <w:lang w:eastAsia="ru-RU"/>
        </w:rPr>
        <w:t>Розділ V. ПРИКІНЦЕВІ ПОЛОЖЕННЯ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Цей Закон набирає чинності з дня його опублікування, крім: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1) частин третьої та четвертої статті 24, які набирають чинності з 1 січня </w:t>
      </w:r>
      <w:hyperlink r:id="rId97" w:anchor="8" w:tgtFrame="_top" w:history="1">
        <w:r w:rsidRPr="00DF0D51">
          <w:rPr>
            <w:rFonts w:ascii="Times New Roman" w:eastAsia="Times New Roman" w:hAnsi="Times New Roman" w:cs="Times New Roman"/>
            <w:color w:val="0000FF"/>
            <w:sz w:val="24"/>
            <w:szCs w:val="24"/>
            <w:u w:val="single"/>
            <w:lang w:eastAsia="ru-RU"/>
          </w:rPr>
          <w:t>2013</w:t>
        </w:r>
      </w:hyperlink>
      <w:r w:rsidRPr="00DF0D51">
        <w:rPr>
          <w:rFonts w:ascii="Times New Roman" w:eastAsia="Times New Roman" w:hAnsi="Times New Roman" w:cs="Times New Roman"/>
          <w:sz w:val="24"/>
          <w:szCs w:val="24"/>
          <w:lang w:eastAsia="ru-RU"/>
        </w:rPr>
        <w:t xml:space="preserve"> року;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8" w:anchor="8" w:tgtFrame="_top" w:history="1">
        <w:r w:rsidRPr="00DF0D51">
          <w:rPr>
            <w:rFonts w:ascii="Times New Roman" w:eastAsia="Times New Roman" w:hAnsi="Times New Roman" w:cs="Times New Roman"/>
            <w:color w:val="0000FF"/>
            <w:sz w:val="24"/>
            <w:szCs w:val="24"/>
            <w:u w:val="single"/>
            <w:lang w:eastAsia="ru-RU"/>
          </w:rPr>
          <w:t>(</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ідпункт 1 пункту 1 розділу V із змінами, внесеними</w:t>
        </w:r>
        <w:r w:rsidRPr="00DF0D51">
          <w:rPr>
            <w:rFonts w:ascii="Times New Roman" w:eastAsia="Times New Roman" w:hAnsi="Times New Roman" w:cs="Times New Roman"/>
            <w:color w:val="0000FF"/>
            <w:sz w:val="24"/>
            <w:szCs w:val="24"/>
            <w:u w:val="single"/>
            <w:lang w:eastAsia="ru-RU"/>
          </w:rPr>
          <w:br/>
          <w:t> згідно із Законом України від 17.11.2011 р. N 4052-VI)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частин другої - п'ятої статті 31,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ідпункту 2, абзаців п'ятого - одинадцятого підпункту 3, абзаців шостого - дев'ятого та п'ятнадцятого - сімнадцятого підпункту 5, абзаців другого - четвертого і восьмого підпункту 6, підпунктів 7 - 9, 13, абзаців другого - п'ятого підпункту 14, підпунктів 18 - 20 пункту 11 розділу V "Прикінцеві положення" цього Закону, які набирають чинності через три місяці з дня набрання чинності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частини третьої, абзацу сьомого частини дев'ятої статті 40, які набирають чинності з 1 січня 2013 року.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Закони та інші нормативно-правові акти, прийняті до набрання чинності цим Законом, діють у частині, що не суперечить цьому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3. Генеральні плани населених пунктів, затверджені до набрання чинності цим Законом, є безстроковими.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Проекти забудови територій, розподілу територій, містобудівні обґрунтування з відповідними умовами та обмеженнями забудови земельних ділянок, будівельні паспорти, документи на введення об'єктів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експлуатацію та їх сертифікацію, розроблені та/або оформлені до набрання чинності цим Законом, можуть бути затверджені та використані після набрання чинності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Положення затверджених відповідно до цього пункту проектів забудови територій, розподілу територій, містобудівних обґрунтувань з відповідними умовами та обмеженнями забудови земельної ділянки враховуються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 час розроблення, внесення змін та оновлення містобудівної документації на місцевому рівні.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5. Вихідні дані для проектування, експертні висновки до проектно-кошторисної документації на будівництво об'єктів, експертні висновки до проектів містобудівної документації, отримані до набрання чинності цим Законом, є чинними протягом двох рокі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з дня набрання чинності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w:t>
      </w:r>
      <w:hyperlink r:id="rId99" w:anchor="9" w:tgtFrame="_top" w:history="1">
        <w:r w:rsidRPr="00DF0D51">
          <w:rPr>
            <w:rFonts w:ascii="Times New Roman" w:eastAsia="Times New Roman" w:hAnsi="Times New Roman" w:cs="Times New Roman"/>
            <w:color w:val="0000FF"/>
            <w:sz w:val="24"/>
            <w:szCs w:val="24"/>
            <w:u w:val="single"/>
            <w:lang w:eastAsia="ru-RU"/>
          </w:rPr>
          <w:t>До 1 січня 2013 року</w:t>
        </w:r>
      </w:hyperlink>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щодо визначення та надання містобудівних умов і обмежень приймають спеціально уповноважені органи містобудування та архітектури з урахуванням попередніх планувальних рішень у межах встановленого законодавством строку.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 w:anchor="9" w:tgtFrame="_top" w:history="1">
        <w:r w:rsidRPr="00DF0D51">
          <w:rPr>
            <w:rFonts w:ascii="Times New Roman" w:eastAsia="Times New Roman" w:hAnsi="Times New Roman" w:cs="Times New Roman"/>
            <w:color w:val="0000FF"/>
            <w:sz w:val="24"/>
            <w:szCs w:val="24"/>
            <w:u w:val="single"/>
            <w:lang w:eastAsia="ru-RU"/>
          </w:rPr>
          <w:t>(</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ункт 6 розділу V із змінами, внесеними згідно із</w:t>
        </w:r>
        <w:r w:rsidRPr="00DF0D51">
          <w:rPr>
            <w:rFonts w:ascii="Times New Roman" w:eastAsia="Times New Roman" w:hAnsi="Times New Roman" w:cs="Times New Roman"/>
            <w:color w:val="0000FF"/>
            <w:sz w:val="24"/>
            <w:szCs w:val="24"/>
            <w:u w:val="single"/>
            <w:lang w:eastAsia="ru-RU"/>
          </w:rPr>
          <w:br/>
          <w:t> Законом України від 17.11.2011 р. N 4052-VI)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7. Якщо договором про пайову участь, який укладений до набрання чинності цим Законом, передбачена сплата пайової участі замовником будівництва (повністю або частково) в обсягах інших, ніж визначено цим Законом, такий догові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підлягає приведенню у відповідність із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Будь-які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ішення органів місцевого самоврядування про надання замовником будівництва будь-яких послуг, передачу активів у будь-якій формі (матеріальній чи нематеріальній), передачу частини (відсоткової частки) площ прийнятих в експлуатацію об'єктів містобудування, крім пайової участі відповідно до цього Закону, прийняті до набрання чинності цим Законом,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приведенню у відповідність із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8. Дозволи на виконання будівельних робіт, отримані до набрання чинності цим Законом, є чинними до завершення будівництва об'єкта.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Дозволи на виконання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ідготовчих робіт, отримані до набрання чинності цим Законом, є чинними до завершення їх виконання або до реєстрації декларації про початок виконання будівельних робіт чи отримання дозволу на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w:t>
      </w:r>
      <w:proofErr w:type="gramStart"/>
      <w:r w:rsidRPr="00DF0D51">
        <w:rPr>
          <w:rFonts w:ascii="Times New Roman" w:eastAsia="Times New Roman" w:hAnsi="Times New Roman" w:cs="Times New Roman"/>
          <w:sz w:val="24"/>
          <w:szCs w:val="24"/>
          <w:lang w:eastAsia="ru-RU"/>
        </w:rPr>
        <w:t>Прийняття в експлуатацію збудованих до 31 грудня 2009 року індивідуальних (садибних) житлових будинків, садових, дачних будинків, господарських (присадибних) будівель і споруд, прибудов до них, громадських будинків I та II категорій складності, які збудовані без дозволу на виконання будівельних робіт і заяви про прийняття в експлуатацію яких подаються до 31 грудня 2012 року</w:t>
      </w:r>
      <w:proofErr w:type="gramEnd"/>
      <w:r w:rsidRPr="00DF0D51">
        <w:rPr>
          <w:rFonts w:ascii="Times New Roman" w:eastAsia="Times New Roman" w:hAnsi="Times New Roman" w:cs="Times New Roman"/>
          <w:sz w:val="24"/>
          <w:szCs w:val="24"/>
          <w:lang w:eastAsia="ru-RU"/>
        </w:rPr>
        <w:t xml:space="preserve">, здійснюється безоплатно інспекціями державного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ітектурно-будівельного контролю за результатами технічного обстеження будівельних конструкцій та інженерних мереж таких об'єктів за наявності документа, що посвідчує право власності чи користування земельною ділянкою, на якій розміщений такий об'єкт, протягом 30 днів з дня подання заяви. </w:t>
      </w:r>
      <w:hyperlink r:id="rId101" w:anchor="26" w:tgtFrame="_top" w:history="1">
        <w:r w:rsidRPr="00DF0D51">
          <w:rPr>
            <w:rFonts w:ascii="Times New Roman" w:eastAsia="Times New Roman" w:hAnsi="Times New Roman" w:cs="Times New Roman"/>
            <w:color w:val="0000FF"/>
            <w:sz w:val="24"/>
            <w:szCs w:val="24"/>
            <w:u w:val="single"/>
            <w:lang w:eastAsia="ru-RU"/>
          </w:rPr>
          <w:t>Порядок</w:t>
        </w:r>
      </w:hyperlink>
      <w:r w:rsidRPr="00DF0D51">
        <w:rPr>
          <w:rFonts w:ascii="Times New Roman" w:eastAsia="Times New Roman" w:hAnsi="Times New Roman" w:cs="Times New Roman"/>
          <w:sz w:val="24"/>
          <w:szCs w:val="24"/>
          <w:lang w:eastAsia="ru-RU"/>
        </w:rPr>
        <w:t xml:space="preserve"> прийняття в експлуатацію таких об'єктів і проведення технічного обстеження будівельних конструкцій та інженерних мереж визначається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Визнати таким, що втратив чинність, </w:t>
      </w:r>
      <w:hyperlink r:id="rId102" w:tgtFrame="_top" w:history="1">
        <w:r w:rsidRPr="00DF0D51">
          <w:rPr>
            <w:rFonts w:ascii="Times New Roman" w:eastAsia="Times New Roman" w:hAnsi="Times New Roman" w:cs="Times New Roman"/>
            <w:color w:val="0000FF"/>
            <w:sz w:val="24"/>
            <w:szCs w:val="24"/>
            <w:u w:val="single"/>
            <w:lang w:eastAsia="ru-RU"/>
          </w:rPr>
          <w:t>Закон України "Про планування і забудову територій"</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2000 р., N 31, ст. 250 із наступними змінами).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11. Внести зміни до </w:t>
      </w:r>
      <w:proofErr w:type="gramStart"/>
      <w:r w:rsidRPr="00DF0D51">
        <w:rPr>
          <w:rFonts w:ascii="Times New Roman" w:eastAsia="Times New Roman" w:hAnsi="Times New Roman" w:cs="Times New Roman"/>
          <w:sz w:val="24"/>
          <w:szCs w:val="24"/>
          <w:lang w:eastAsia="ru-RU"/>
        </w:rPr>
        <w:t>таких</w:t>
      </w:r>
      <w:proofErr w:type="gramEnd"/>
      <w:r w:rsidRPr="00DF0D51">
        <w:rPr>
          <w:rFonts w:ascii="Times New Roman" w:eastAsia="Times New Roman" w:hAnsi="Times New Roman" w:cs="Times New Roman"/>
          <w:sz w:val="24"/>
          <w:szCs w:val="24"/>
          <w:lang w:eastAsia="ru-RU"/>
        </w:rPr>
        <w:t xml:space="preserve"> законодавчих актів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w:t>
      </w:r>
      <w:hyperlink r:id="rId103" w:anchor="2370" w:tgtFrame="_top" w:history="1">
        <w:r w:rsidRPr="00DF0D51">
          <w:rPr>
            <w:rFonts w:ascii="Times New Roman" w:eastAsia="Times New Roman" w:hAnsi="Times New Roman" w:cs="Times New Roman"/>
            <w:color w:val="0000FF"/>
            <w:sz w:val="24"/>
            <w:szCs w:val="24"/>
            <w:u w:val="single"/>
            <w:lang w:eastAsia="ru-RU"/>
          </w:rPr>
          <w:t>частину п'яту статті 81 Цивільного процесуального кодексу України</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2004 р., NN 40 - 42, ст. 492) доповнити абзацом третім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оплаті витрати на інформаційно-технічне забезпечення у справах, в яких у випадках, встановлених законом, представництво інтересів держави в суді здійснюють Державна архітектурно-будівельна інспекція України або її територіальні органи";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 у </w:t>
      </w:r>
      <w:hyperlink r:id="rId104" w:tgtFrame="_top" w:history="1">
        <w:r w:rsidRPr="00DF0D51">
          <w:rPr>
            <w:rFonts w:ascii="Times New Roman" w:eastAsia="Times New Roman" w:hAnsi="Times New Roman" w:cs="Times New Roman"/>
            <w:color w:val="0000FF"/>
            <w:sz w:val="24"/>
            <w:szCs w:val="24"/>
            <w:u w:val="single"/>
            <w:lang w:eastAsia="ru-RU"/>
          </w:rPr>
          <w:t>Законі України "Про охорону навколишнього природного середовища"</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1991 р., N 41, ст. 546; 2000 р., N 27, ст. 213; 2007 р., N 34, ст. 444; 2009 р., N 30, ст. 428):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пункт "є" статті 3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"є) обов'язковість надання висновків державної екологічної експертизи";</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другу статті 26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27:</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пункт</w:t>
      </w:r>
      <w:proofErr w:type="gramEnd"/>
      <w:r w:rsidRPr="00DF0D51">
        <w:rPr>
          <w:rFonts w:ascii="Times New Roman" w:eastAsia="Times New Roman" w:hAnsi="Times New Roman" w:cs="Times New Roman"/>
          <w:sz w:val="24"/>
          <w:szCs w:val="24"/>
          <w:lang w:eastAsia="ru-RU"/>
        </w:rPr>
        <w:t>і "а" слова "та інша передпланова і передпроектна документація"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пункт "б"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28: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друге речення частини першої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пункт "б" частини другої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пункті "д" частини другої статті 68 слово "будівництві"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3) у </w:t>
      </w:r>
      <w:hyperlink r:id="rId105" w:tgtFrame="_top" w:history="1">
        <w:r w:rsidRPr="00DF0D51">
          <w:rPr>
            <w:rFonts w:ascii="Times New Roman" w:eastAsia="Times New Roman" w:hAnsi="Times New Roman" w:cs="Times New Roman"/>
            <w:color w:val="0000FF"/>
            <w:sz w:val="24"/>
            <w:szCs w:val="24"/>
            <w:u w:val="single"/>
            <w:lang w:eastAsia="ru-RU"/>
          </w:rPr>
          <w:t>Законі України "Про інвестиційну діяльність"</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1991 р., N 47, ст. 646; 1998 р., N 33, ст. 226; 2002 р., N 15, ст. 100; 2007 р., N 34, ст. 444; 2009 р., N 19, ст. 257; 2010 р., N 34, ст. 486):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абзаци третій і четвертий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"одержати дозвіл на виконання будівельних робіт у випадках та порядку, встановлених Законом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одержати позитивний висновок експертизи проекту будівництва у випадках та порядку, встановлених статтею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доповнити абзацом </w:t>
      </w:r>
      <w:proofErr w:type="gramStart"/>
      <w:r w:rsidRPr="00DF0D51">
        <w:rPr>
          <w:rFonts w:ascii="Times New Roman" w:eastAsia="Times New Roman" w:hAnsi="Times New Roman" w:cs="Times New Roman"/>
          <w:sz w:val="24"/>
          <w:szCs w:val="24"/>
          <w:lang w:eastAsia="ru-RU"/>
        </w:rPr>
        <w:t>п'ятим</w:t>
      </w:r>
      <w:proofErr w:type="gramEnd"/>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"одержати позитивний висновок державної експертизи інвестиційної програми (проекту) у випадках та порядку, встановлених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15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Стаття 15. Державна експертиза інвестиційних програм (проектів)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 Обов'язковій державній експертизі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інвестиційні програми (проекти), що реалізуються із залученням бюджетних коштів, коштів державних підприємств, установ та організацій, а також за рахунок кредитів, наданих під державні гарантії.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Державна експертиза інвестиційних програм (проектів) проводиться в порядку, встановленому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4) у </w:t>
      </w:r>
      <w:hyperlink r:id="rId106" w:tgtFrame="_top" w:history="1">
        <w:r w:rsidRPr="00DF0D51">
          <w:rPr>
            <w:rFonts w:ascii="Times New Roman" w:eastAsia="Times New Roman" w:hAnsi="Times New Roman" w:cs="Times New Roman"/>
            <w:color w:val="0000FF"/>
            <w:sz w:val="24"/>
            <w:szCs w:val="24"/>
            <w:u w:val="single"/>
            <w:lang w:eastAsia="ru-RU"/>
          </w:rPr>
          <w:t>Законі України "Про основи містобудування"</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1992 р., N 52, ст. 683; 2001 р., N 16, ст. 76; 2003 р., N 30, ст. 247; 2007 р., N 34, ст. 444; 2008 р., N 48, ст. 358; 2010 р., N 5, ст. 41):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статті 3, 4, 22 і 23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w:t>
      </w:r>
      <w:proofErr w:type="gramStart"/>
      <w:r w:rsidRPr="00DF0D51">
        <w:rPr>
          <w:rFonts w:ascii="Times New Roman" w:eastAsia="Times New Roman" w:hAnsi="Times New Roman" w:cs="Times New Roman"/>
          <w:sz w:val="24"/>
          <w:szCs w:val="24"/>
          <w:lang w:eastAsia="ru-RU"/>
        </w:rPr>
        <w:t>другому</w:t>
      </w:r>
      <w:proofErr w:type="gramEnd"/>
      <w:r w:rsidRPr="00DF0D51">
        <w:rPr>
          <w:rFonts w:ascii="Times New Roman" w:eastAsia="Times New Roman" w:hAnsi="Times New Roman" w:cs="Times New Roman"/>
          <w:sz w:val="24"/>
          <w:szCs w:val="24"/>
          <w:lang w:eastAsia="ru-RU"/>
        </w:rPr>
        <w:t xml:space="preserve"> статті 5 слова "регіональних і місцевих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четвертому слова "регіональних та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w:t>
      </w:r>
      <w:proofErr w:type="gramStart"/>
      <w:r w:rsidRPr="00DF0D51">
        <w:rPr>
          <w:rFonts w:ascii="Times New Roman" w:eastAsia="Times New Roman" w:hAnsi="Times New Roman" w:cs="Times New Roman"/>
          <w:sz w:val="24"/>
          <w:szCs w:val="24"/>
          <w:lang w:eastAsia="ru-RU"/>
        </w:rPr>
        <w:t>дев'ятому</w:t>
      </w:r>
      <w:proofErr w:type="gramEnd"/>
      <w:r w:rsidRPr="00DF0D51">
        <w:rPr>
          <w:rFonts w:ascii="Times New Roman" w:eastAsia="Times New Roman" w:hAnsi="Times New Roman" w:cs="Times New Roman"/>
          <w:sz w:val="24"/>
          <w:szCs w:val="24"/>
          <w:lang w:eastAsia="ru-RU"/>
        </w:rPr>
        <w:t xml:space="preserve"> слова "регіональних та місцевих правил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10:</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третьому слова "регіональних, місцевих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п'ятий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у статті 11: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п'ятий частини першої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частині другій слова "регіональних, місцевих правил забудови населених пунктів та територій області (крім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 обласного значення)" замінити словами "відповідної містобудівної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12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Стаття 12. Компетенція сільських, селищних, міських рад та їх виконавчих органі</w:t>
      </w:r>
      <w:proofErr w:type="gramStart"/>
      <w:r w:rsidRPr="00DF0D51">
        <w:rPr>
          <w:rFonts w:ascii="Times New Roman" w:eastAsia="Times New Roman" w:hAnsi="Times New Roman" w:cs="Times New Roman"/>
          <w:b/>
          <w:bCs/>
          <w:sz w:val="24"/>
          <w:szCs w:val="24"/>
          <w:lang w:eastAsia="ru-RU"/>
        </w:rPr>
        <w:t>в</w:t>
      </w:r>
      <w:proofErr w:type="gramEnd"/>
      <w:r w:rsidRPr="00DF0D51">
        <w:rPr>
          <w:rFonts w:ascii="Times New Roman" w:eastAsia="Times New Roman" w:hAnsi="Times New Roman" w:cs="Times New Roman"/>
          <w:b/>
          <w:bCs/>
          <w:sz w:val="24"/>
          <w:szCs w:val="24"/>
          <w:lang w:eastAsia="ru-RU"/>
        </w:rPr>
        <w:t xml:space="preserve"> у сфері містобудування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Крім повноважень, зазначених у частині першій цієї статті, відповідна місцева рада утворює у складі виконавчого комітету ради орган з питань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Місцеві ради вирішують інші питання у сфері містобудування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закону</w:t>
      </w:r>
      <w:proofErr w:type="gramEnd"/>
      <w:r w:rsidRPr="00DF0D51">
        <w:rPr>
          <w:rFonts w:ascii="Times New Roman" w:eastAsia="Times New Roman" w:hAnsi="Times New Roman" w:cs="Times New Roman"/>
          <w:sz w:val="24"/>
          <w:szCs w:val="24"/>
          <w:lang w:eastAsia="ru-RU"/>
        </w:rPr>
        <w:t>, а також можуть делегувати вирішення питань, що належать до їх компетенції, своїм виконавчим органам або відповідним місцевим державним адміністраціям.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До компетенції виконавчих органів сільських, селищних, міських рад у сфері містобудування належать: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затвердження детальних планів територій за наявності затверджених в установленому законом порядку планів зонування території;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визначення територій для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істобудівних потреб;</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внесення пропозицій щодо встановлення і зміни меж населених пунктів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ідповідно до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другій статті 13:</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п'ятий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шостому слова "здійснення державного контролю за використанням земель, визначених для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істобудівних потреб"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14:</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другий викласти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"визначення території для містобудівних потреб згідно з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відповідної ради";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абзаці четвертому слова "у разі делегування їм </w:t>
      </w:r>
      <w:proofErr w:type="gramStart"/>
      <w:r w:rsidRPr="00DF0D51">
        <w:rPr>
          <w:rFonts w:ascii="Times New Roman" w:eastAsia="Times New Roman" w:hAnsi="Times New Roman" w:cs="Times New Roman"/>
          <w:sz w:val="24"/>
          <w:szCs w:val="24"/>
          <w:lang w:eastAsia="ru-RU"/>
        </w:rPr>
        <w:t>таких</w:t>
      </w:r>
      <w:proofErr w:type="gramEnd"/>
      <w:r w:rsidRPr="00DF0D51">
        <w:rPr>
          <w:rFonts w:ascii="Times New Roman" w:eastAsia="Times New Roman" w:hAnsi="Times New Roman" w:cs="Times New Roman"/>
          <w:sz w:val="24"/>
          <w:szCs w:val="24"/>
          <w:lang w:eastAsia="ru-RU"/>
        </w:rPr>
        <w:t xml:space="preserve"> повноважень відповідними радами"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в абзаці </w:t>
      </w:r>
      <w:proofErr w:type="gramStart"/>
      <w:r w:rsidRPr="00DF0D51">
        <w:rPr>
          <w:rFonts w:ascii="Times New Roman" w:eastAsia="Times New Roman" w:hAnsi="Times New Roman" w:cs="Times New Roman"/>
          <w:sz w:val="24"/>
          <w:szCs w:val="24"/>
          <w:lang w:eastAsia="ru-RU"/>
        </w:rPr>
        <w:t>п'ятому</w:t>
      </w:r>
      <w:proofErr w:type="gramEnd"/>
      <w:r w:rsidRPr="00DF0D51">
        <w:rPr>
          <w:rFonts w:ascii="Times New Roman" w:eastAsia="Times New Roman" w:hAnsi="Times New Roman" w:cs="Times New Roman"/>
          <w:sz w:val="24"/>
          <w:szCs w:val="24"/>
          <w:lang w:eastAsia="ru-RU"/>
        </w:rPr>
        <w:t xml:space="preserve"> слова "місцевих правил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другу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шостий частини другої статті 17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"вирішення питань щодо вилучення (викупу), передачі (надання) земельних ділянок у власність чи користування громадян та юридичних </w:t>
      </w:r>
      <w:proofErr w:type="gramStart"/>
      <w:r w:rsidRPr="00DF0D51">
        <w:rPr>
          <w:rFonts w:ascii="Times New Roman" w:eastAsia="Times New Roman" w:hAnsi="Times New Roman" w:cs="Times New Roman"/>
          <w:sz w:val="24"/>
          <w:szCs w:val="24"/>
          <w:lang w:eastAsia="ru-RU"/>
        </w:rPr>
        <w:t>осіб</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21: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слова "і вибі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земель" та "місцевих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четверту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п'ятій слова "та вибі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земель"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5) у </w:t>
      </w:r>
      <w:hyperlink r:id="rId107" w:tgtFrame="_top" w:history="1">
        <w:r w:rsidRPr="00DF0D51">
          <w:rPr>
            <w:rFonts w:ascii="Times New Roman" w:eastAsia="Times New Roman" w:hAnsi="Times New Roman" w:cs="Times New Roman"/>
            <w:color w:val="0000FF"/>
            <w:sz w:val="24"/>
            <w:szCs w:val="24"/>
            <w:u w:val="single"/>
            <w:lang w:eastAsia="ru-RU"/>
          </w:rPr>
          <w:t>Законі України "Про пожежну безпеку"</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1994 р., N 5, ст. 21; 2004 р., N 10, ст. 95; 2007 р., N 4, ст. 34, N 34, ст. 444; 2010 р., N 28, ст. 353, N 34, ст. 486):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третьому частини п'ятої статті 7 слова "а також проектні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на які не встановлено норми і правила"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9:</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w:t>
      </w:r>
      <w:proofErr w:type="gramStart"/>
      <w:r w:rsidRPr="00DF0D51">
        <w:rPr>
          <w:rFonts w:ascii="Times New Roman" w:eastAsia="Times New Roman" w:hAnsi="Times New Roman" w:cs="Times New Roman"/>
          <w:sz w:val="24"/>
          <w:szCs w:val="24"/>
          <w:lang w:eastAsia="ru-RU"/>
        </w:rPr>
        <w:t>назв</w:t>
      </w:r>
      <w:proofErr w:type="gramEnd"/>
      <w:r w:rsidRPr="00DF0D51">
        <w:rPr>
          <w:rFonts w:ascii="Times New Roman" w:eastAsia="Times New Roman" w:hAnsi="Times New Roman" w:cs="Times New Roman"/>
          <w:sz w:val="24"/>
          <w:szCs w:val="24"/>
          <w:lang w:eastAsia="ru-RU"/>
        </w:rPr>
        <w:t>і слова "і проектної документації"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друге</w:t>
      </w:r>
      <w:proofErr w:type="gramEnd"/>
      <w:r w:rsidRPr="00DF0D51">
        <w:rPr>
          <w:rFonts w:ascii="Times New Roman" w:eastAsia="Times New Roman" w:hAnsi="Times New Roman" w:cs="Times New Roman"/>
          <w:sz w:val="24"/>
          <w:szCs w:val="24"/>
          <w:lang w:eastAsia="ru-RU"/>
        </w:rPr>
        <w:t xml:space="preserve"> речення частини першої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10:</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першому реченні частини другої слова "будівництво, реконструкція, технічне переоснащення приміщень, об'єктів виробничого та іншого призначення"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частини сьому і восьму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"Проектування, реконструкція, технічне переоснащення та будівництво об'єктів іноземними юридичними особами здійснюються відповідно до вимог законодавства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Початок роботи новостворених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ідприємств, впровадження нових технологій, передача для виробництва зразків нових пожежонебезпечних машин, механізмів, устаткування та продукції, оренда будь-яких приміщень здійснюються після видачі відповідного дозволу органом державного пожежного нагляду, крім випадків вчинення певних дій щодо провадження господарської діяльності або видів господарської діяльності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декларації відповідності матеріально-технічної бази вимогам законодавства";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другий частини одинадцятої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прийняття в експлуатацію об'єктів нового будівництва, реконструкції, реставрації, капітального ремонту об'єктів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установленому законодавством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тринадцяту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у частині двадцятій слова "введення в експлуатацію нових і реконструйованих виробничих, жилих об'єкті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 об'єктів іншого призначення"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частини двадцять другу і двадцять третю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"Видача дозволів проводиться органами державного пожежного нагляду в порядку, встановленому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Експертиза проектів будівництва на відповідність вимогам нормативних актів з питань пожежної безпеки проводиться відповідно до статті 31 Закону України "</w:t>
      </w:r>
      <w:proofErr w:type="gramStart"/>
      <w:r w:rsidRPr="00DF0D51">
        <w:rPr>
          <w:rFonts w:ascii="Times New Roman" w:eastAsia="Times New Roman" w:hAnsi="Times New Roman" w:cs="Times New Roman"/>
          <w:sz w:val="24"/>
          <w:szCs w:val="24"/>
          <w:lang w:eastAsia="ru-RU"/>
        </w:rPr>
        <w:t>Про</w:t>
      </w:r>
      <w:proofErr w:type="gramEnd"/>
      <w:r w:rsidRPr="00DF0D51">
        <w:rPr>
          <w:rFonts w:ascii="Times New Roman" w:eastAsia="Times New Roman" w:hAnsi="Times New Roman" w:cs="Times New Roman"/>
          <w:sz w:val="24"/>
          <w:szCs w:val="24"/>
          <w:lang w:eastAsia="ru-RU"/>
        </w:rPr>
        <w:t xml:space="preserve">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6) у </w:t>
      </w:r>
      <w:hyperlink r:id="rId108" w:tgtFrame="_top" w:history="1">
        <w:r w:rsidRPr="00DF0D51">
          <w:rPr>
            <w:rFonts w:ascii="Times New Roman" w:eastAsia="Times New Roman" w:hAnsi="Times New Roman" w:cs="Times New Roman"/>
            <w:color w:val="0000FF"/>
            <w:sz w:val="24"/>
            <w:szCs w:val="24"/>
            <w:u w:val="single"/>
            <w:lang w:eastAsia="ru-RU"/>
          </w:rPr>
          <w:t>Законі України "Про забезпечення санітарного та епідемічного благополуччя населення"</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1994 р., N 27, ст. 218; 2006 р., N 5 - 6, ст. 74, N 22, ст. 199; 2007 р., N 34, ст. 444; 2010 р., N 34, ст. 486):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шістнадцятому статті 1 слова "проекти будівництва"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п'ятий статті 11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друге речення частини першої статті 12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15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пункт</w:t>
      </w:r>
      <w:proofErr w:type="gramEnd"/>
      <w:r w:rsidRPr="00DF0D51">
        <w:rPr>
          <w:rFonts w:ascii="Times New Roman" w:eastAsia="Times New Roman" w:hAnsi="Times New Roman" w:cs="Times New Roman"/>
          <w:sz w:val="24"/>
          <w:szCs w:val="24"/>
          <w:lang w:eastAsia="ru-RU"/>
        </w:rPr>
        <w:t>і "д" частини першої статті 41 слова "забудову та інші види землекористування"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пункт</w:t>
      </w:r>
      <w:proofErr w:type="gramEnd"/>
      <w:r w:rsidRPr="00DF0D51">
        <w:rPr>
          <w:rFonts w:ascii="Times New Roman" w:eastAsia="Times New Roman" w:hAnsi="Times New Roman" w:cs="Times New Roman"/>
          <w:sz w:val="24"/>
          <w:szCs w:val="24"/>
          <w:lang w:eastAsia="ru-RU"/>
        </w:rPr>
        <w:t>і "б" частини першої статті 42 слова "за проектами, що не мають позитивного висновку за результатами державної санітарно-епідеміологічної експертизи, та"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7) у </w:t>
      </w:r>
      <w:hyperlink r:id="rId109" w:tgtFrame="_top" w:history="1">
        <w:r w:rsidRPr="00DF0D51">
          <w:rPr>
            <w:rFonts w:ascii="Times New Roman" w:eastAsia="Times New Roman" w:hAnsi="Times New Roman" w:cs="Times New Roman"/>
            <w:color w:val="0000FF"/>
            <w:sz w:val="24"/>
            <w:szCs w:val="24"/>
            <w:u w:val="single"/>
            <w:lang w:eastAsia="ru-RU"/>
          </w:rPr>
          <w:t>Законі України "Про енергозбереження"</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1994 р., N 30, ст. 283; 2006 р., N 15, ст. 126):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пункті "б" статті 22 слова "умовне паливо" замінити словами "умовне паливо - за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ішенням замовника у разі надання преференцій (субсидій, податкових або фінансово-кредитних пільг) за рахунок бюджетних коштів";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23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"Державна експертиза з енергозбереження проводиться уповноваженим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 органом. 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першому реченні частини другої статті 24 слова "не прийнятих в експлуатацію"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пункті "д" частини другої статті 27 слово "будівництві"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8) у </w:t>
      </w:r>
      <w:hyperlink r:id="rId110" w:tgtFrame="_top" w:history="1">
        <w:r w:rsidRPr="00DF0D51">
          <w:rPr>
            <w:rFonts w:ascii="Times New Roman" w:eastAsia="Times New Roman" w:hAnsi="Times New Roman" w:cs="Times New Roman"/>
            <w:color w:val="0000FF"/>
            <w:sz w:val="24"/>
            <w:szCs w:val="24"/>
            <w:u w:val="single"/>
            <w:lang w:eastAsia="ru-RU"/>
          </w:rPr>
          <w:t>Законі України "Про екологічну експертизу"</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1995 р., N 8, ст. 54; 2000 р., N 27, ст. 213; 2007 р., N 34, ст. 444; 2009 р., N 30, ст. 428):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пункт</w:t>
      </w:r>
      <w:proofErr w:type="gramEnd"/>
      <w:r w:rsidRPr="00DF0D51">
        <w:rPr>
          <w:rFonts w:ascii="Times New Roman" w:eastAsia="Times New Roman" w:hAnsi="Times New Roman" w:cs="Times New Roman"/>
          <w:sz w:val="24"/>
          <w:szCs w:val="24"/>
          <w:lang w:eastAsia="ru-RU"/>
        </w:rPr>
        <w:t>і 3 статті 5 слова "будівельних норм і правил"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7 слова "передпроектні, проектні матеріали"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друге речення частини першої статті 13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14:</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пункті 2 слова "схем генеральних планів промислових вузлів, схем розміщення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ідприємств у промислових вузлах і районах, схем упорядкування промислової забудови, інша передпланова і передпроектна документація"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пункті 3 слова "інвестиційні проекти, техніко-економічні обґрунтування і розрахунки, проекти і робочі проекти на будівництво нових та розширення, реконструкцію, технічне переозброєння діючих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ідприємств"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другу статті 37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9) у </w:t>
      </w:r>
      <w:hyperlink r:id="rId111" w:anchor="353" w:tgtFrame="_top" w:history="1">
        <w:r w:rsidRPr="00DF0D51">
          <w:rPr>
            <w:rFonts w:ascii="Times New Roman" w:eastAsia="Times New Roman" w:hAnsi="Times New Roman" w:cs="Times New Roman"/>
            <w:color w:val="0000FF"/>
            <w:sz w:val="24"/>
            <w:szCs w:val="24"/>
            <w:u w:val="single"/>
            <w:lang w:eastAsia="ru-RU"/>
          </w:rPr>
          <w:t>статті 40 Закону України "Про використання ядерної енергії та радіаційну безпеку"</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1995 р., N 12, ст. 81):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слова "Техніко-економічне обґрунтування і проекти будівництва, реконструкції, зняття з експлуатації, матеріали" замінити словом "Матеріали";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частини другої доповнити новою частиною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зв'язку з цим частини третю - шосту вважати відповідно частинами четвертою - сьомою;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у </w:t>
      </w:r>
      <w:hyperlink r:id="rId112" w:tgtFrame="_top" w:history="1">
        <w:r w:rsidRPr="00DF0D51">
          <w:rPr>
            <w:rFonts w:ascii="Times New Roman" w:eastAsia="Times New Roman" w:hAnsi="Times New Roman" w:cs="Times New Roman"/>
            <w:color w:val="0000FF"/>
            <w:sz w:val="24"/>
            <w:szCs w:val="24"/>
            <w:u w:val="single"/>
            <w:lang w:eastAsia="ru-RU"/>
          </w:rPr>
          <w:t>Законі України "Про місцеве самоврядування в Україні"</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1997 р., N 24, ст. 170 із наступними змінами):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31: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ідпункті 10 пункту "а" слова "місцевих правил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ідпункті 1 пункту "б" слова "встановленому законодавством" замінити словами "та у випадках, встановлених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пункт</w:t>
      </w:r>
      <w:proofErr w:type="gramEnd"/>
      <w:r w:rsidRPr="00DF0D51">
        <w:rPr>
          <w:rFonts w:ascii="Times New Roman" w:eastAsia="Times New Roman" w:hAnsi="Times New Roman" w:cs="Times New Roman"/>
          <w:sz w:val="24"/>
          <w:szCs w:val="24"/>
          <w:lang w:eastAsia="ru-RU"/>
        </w:rPr>
        <w:t>і 1 частини третьої статті 43 слова "забудови і"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51 доповнити реченням такого змісту: "Міська рада утворює у складі виконавчого комітету ради орган з питань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11) у </w:t>
      </w:r>
      <w:hyperlink r:id="rId113" w:tgtFrame="_top" w:history="1">
        <w:r w:rsidRPr="00DF0D51">
          <w:rPr>
            <w:rFonts w:ascii="Times New Roman" w:eastAsia="Times New Roman" w:hAnsi="Times New Roman" w:cs="Times New Roman"/>
            <w:color w:val="0000FF"/>
            <w:sz w:val="24"/>
            <w:szCs w:val="24"/>
            <w:u w:val="single"/>
            <w:lang w:eastAsia="ru-RU"/>
          </w:rPr>
          <w:t>Законі України "Про архітектурну діяльність"</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 xml:space="preserve">ади України, 1999 р., N 31, ст. 246; 2004 р., N 22, ст. 184; 2006 р., N 22, ст. 184, N 39, ст. 342; 2007 р., N 34, ст. 444; 2008 р., N 48, ст. 358; </w:t>
      </w:r>
      <w:proofErr w:type="gramStart"/>
      <w:r w:rsidRPr="00DF0D51">
        <w:rPr>
          <w:rFonts w:ascii="Times New Roman" w:eastAsia="Times New Roman" w:hAnsi="Times New Roman" w:cs="Times New Roman"/>
          <w:sz w:val="24"/>
          <w:szCs w:val="24"/>
          <w:lang w:eastAsia="ru-RU"/>
        </w:rPr>
        <w:t>2009 р., N 19, ст. 257):</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сьомий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доповнити абзацом п'ятнадцятим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"саморегулівні організації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 - неприбуткові добровільні об'єднання фізичних та юридичних осіб за відповідним напрямом підприємницької чи професійної діяльності, які в установленому порядку набули відповідного статусу";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3 слова "Про планування і забудову територій" замінити словами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4:</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другий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ідготовку містобудівних умов та обмежень забудови земельної ділянки у випадках і порядку, передбачених законодавством";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четвертий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"пошук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ітектурного рішення, розроблення, погодження у визначених законом випадках і затвердження проекту";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5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четвертій статті 6, частині першій статті 10, абзаці другому частини першої статті 26 слова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ісцевих правил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7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 xml:space="preserve">Стаття 7. Розроблення та затвердження проекту об'єкта </w:t>
      </w:r>
      <w:proofErr w:type="gramStart"/>
      <w:r w:rsidRPr="00DF0D51">
        <w:rPr>
          <w:rFonts w:ascii="Times New Roman" w:eastAsia="Times New Roman" w:hAnsi="Times New Roman" w:cs="Times New Roman"/>
          <w:b/>
          <w:bCs/>
          <w:sz w:val="24"/>
          <w:szCs w:val="24"/>
          <w:lang w:eastAsia="ru-RU"/>
        </w:rPr>
        <w:t>арх</w:t>
      </w:r>
      <w:proofErr w:type="gramEnd"/>
      <w:r w:rsidRPr="00DF0D51">
        <w:rPr>
          <w:rFonts w:ascii="Times New Roman" w:eastAsia="Times New Roman" w:hAnsi="Times New Roman" w:cs="Times New Roman"/>
          <w:b/>
          <w:bCs/>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Проект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розробляється під керівництвом або з обов'язковою участю архітектора, який має відповідний кваліфікаційний сертифікат.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Проект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завіряється підписом і скріплюється особистою печаткою архітектора, який має кваліфікаційний сертифікат.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Проектна документація на будівництво об'єктів, розроблена відповідно до містобудівних умов та обмежень забудови земельної ділянки, не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ідлягає погодженню з відповідними органами виконавчої влади, органами місцевого самоврядування, органами охорони культурної спадщини, державної санітарно-епідеміологічної служби і природоохоронними органами.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Проекти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ітектури затверджуються замовником. Затвердження проектів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які споруджуються із залученням державних коштів, здійснюється у порядку, визначеному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Перед затвердженням проекті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у випадках, визначених статтею 31 Закону України "Про регулювання містобудівної діяльності", проводиться їх експертиза.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 проведення експертизи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ітектурного рішення проекту об'єкта архітектури обов'язково залучається архітектор, який має відповідний кваліфікаційний сертифікат.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Внесення змін до затвердженого проекту проводиться виключно за згодою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ітектора - автора проекту, а в разі відхилення від технічних умов - за погодженням з підприємствами, установами та організаціями, які надали такі технічні умови, та замовником.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Внесення до затвердженого проекту змін, пов'язаних із зміною державних стандарті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норм і правил, здійснюється за згодою замовника, якщо інше не передбачено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Особи, які беруть участь у розробленні проектів, не мають права проводити експертизу зазначених проектів, погоджувати їх або надавати дозвіл на виконання будівельних робіт за такими проектами.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Забороняється вимагати від замовників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архітектурно-містобудівної ради для подальшого розгляду і погодження проектної документації";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першу статті 9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"Будівництво (нове будівництво, реконструкція, реставрація, капітальний ремонт)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здійснюється відповідно до затвердженої проектної документації, державних стандартів, норм і правил у порядку, визначеному Законом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статті 12 і 15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частині </w:t>
      </w:r>
      <w:proofErr w:type="gramStart"/>
      <w:r w:rsidRPr="00DF0D51">
        <w:rPr>
          <w:rFonts w:ascii="Times New Roman" w:eastAsia="Times New Roman" w:hAnsi="Times New Roman" w:cs="Times New Roman"/>
          <w:sz w:val="24"/>
          <w:szCs w:val="24"/>
          <w:lang w:eastAsia="ru-RU"/>
        </w:rPr>
        <w:t>п'ят</w:t>
      </w:r>
      <w:proofErr w:type="gramEnd"/>
      <w:r w:rsidRPr="00DF0D51">
        <w:rPr>
          <w:rFonts w:ascii="Times New Roman" w:eastAsia="Times New Roman" w:hAnsi="Times New Roman" w:cs="Times New Roman"/>
          <w:sz w:val="24"/>
          <w:szCs w:val="24"/>
          <w:lang w:eastAsia="ru-RU"/>
        </w:rPr>
        <w:t>ій статті 14 слова "та місцевих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розділ III доповнити статтею 16</w:t>
      </w:r>
      <w:r w:rsidRPr="00DF0D51">
        <w:rPr>
          <w:rFonts w:ascii="Times New Roman" w:eastAsia="Times New Roman" w:hAnsi="Times New Roman" w:cs="Times New Roman"/>
          <w:sz w:val="24"/>
          <w:szCs w:val="24"/>
          <w:vertAlign w:val="superscript"/>
          <w:lang w:eastAsia="ru-RU"/>
        </w:rPr>
        <w:t>1</w:t>
      </w:r>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Стаття 16</w:t>
      </w:r>
      <w:r w:rsidRPr="00DF0D51">
        <w:rPr>
          <w:rFonts w:ascii="Times New Roman" w:eastAsia="Times New Roman" w:hAnsi="Times New Roman" w:cs="Times New Roman"/>
          <w:b/>
          <w:bCs/>
          <w:sz w:val="24"/>
          <w:szCs w:val="24"/>
          <w:vertAlign w:val="superscript"/>
          <w:lang w:eastAsia="ru-RU"/>
        </w:rPr>
        <w:t>1</w:t>
      </w:r>
      <w:r w:rsidRPr="00DF0D51">
        <w:rPr>
          <w:rFonts w:ascii="Times New Roman" w:eastAsia="Times New Roman" w:hAnsi="Times New Roman" w:cs="Times New Roman"/>
          <w:b/>
          <w:bCs/>
          <w:sz w:val="24"/>
          <w:szCs w:val="24"/>
          <w:lang w:eastAsia="ru-RU"/>
        </w:rPr>
        <w:t xml:space="preserve">. Саморегулівні організації у сфері </w:t>
      </w:r>
      <w:proofErr w:type="gramStart"/>
      <w:r w:rsidRPr="00DF0D51">
        <w:rPr>
          <w:rFonts w:ascii="Times New Roman" w:eastAsia="Times New Roman" w:hAnsi="Times New Roman" w:cs="Times New Roman"/>
          <w:b/>
          <w:bCs/>
          <w:sz w:val="24"/>
          <w:szCs w:val="24"/>
          <w:lang w:eastAsia="ru-RU"/>
        </w:rPr>
        <w:t>арх</w:t>
      </w:r>
      <w:proofErr w:type="gramEnd"/>
      <w:r w:rsidRPr="00DF0D51">
        <w:rPr>
          <w:rFonts w:ascii="Times New Roman" w:eastAsia="Times New Roman" w:hAnsi="Times New Roman" w:cs="Times New Roman"/>
          <w:b/>
          <w:bCs/>
          <w:sz w:val="24"/>
          <w:szCs w:val="24"/>
          <w:lang w:eastAsia="ru-RU"/>
        </w:rPr>
        <w:t>ітектурної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Україні можуть створюватися і діяти саморегулівні організації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Неприбуткові добровільні об'єднання фізичних та юридичних осіб, що провадять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ідприємницьку та професійну діяльність, набувають статусу саморегулівних організацій з дня їх реєстрації центральним органом виконавчої влади з питань будівництва, містобудування та архітектури і внесення відомостей про них до державного реєстру саморегулівних організацій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Саморегулівні організації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 визначають правила і стандарти підприємницької та професійної діяльності, обов'язкові для виконання всіма членами таких організацій, а також передбачають механізм відшкодування збитків, завданих споживачам унаслідок надання членами саморегулівної організації товарів, виконання робіт (послуг) неналежної якості.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Саморегулівні організації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 можуть на підставі делегованих повноважень проводити професійну атестацію виконавців робіт (послуг), пов'язаних із створенням об'єктів архітектури, та залучатися до ліцензування господарської діяльності членів саморегулівної організації.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Центральний орган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визначає порядок реєстрації таких організацій і здійснює контроль за їх діяльністю";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статті 17 і 18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 xml:space="preserve">Стаття 17. Ліцензування та професійна атестація виконавців робіт (послуг), пов'язаних із створенням об'єктів </w:t>
      </w:r>
      <w:proofErr w:type="gramStart"/>
      <w:r w:rsidRPr="00DF0D51">
        <w:rPr>
          <w:rFonts w:ascii="Times New Roman" w:eastAsia="Times New Roman" w:hAnsi="Times New Roman" w:cs="Times New Roman"/>
          <w:b/>
          <w:bCs/>
          <w:sz w:val="24"/>
          <w:szCs w:val="24"/>
          <w:lang w:eastAsia="ru-RU"/>
        </w:rPr>
        <w:t>арх</w:t>
      </w:r>
      <w:proofErr w:type="gramEnd"/>
      <w:r w:rsidRPr="00DF0D51">
        <w:rPr>
          <w:rFonts w:ascii="Times New Roman" w:eastAsia="Times New Roman" w:hAnsi="Times New Roman" w:cs="Times New Roman"/>
          <w:b/>
          <w:bCs/>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Господарська діяльність, пов'язана із створенням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підлягає ліцензуванню відповідно до законодавства.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Порядок ліцензування господарської діяльності, пов'язаної із створенням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визначається Кабінетом Міністрів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Органами ліцензування є Державна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ітектурно-будівельна інспекція України та її територіальні органи.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Відповідальні виконавці окремих видів робіт (послуг), пов'язаних із створенням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проходять професійну атестацію. Перелік таких видів робіт (послуг) і порядок професійної атестації встановлюються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Професійна атестація виконавців робіт (послуг), пов'язаних із створенням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 xml:space="preserve">ітектури, проводиться центральним органом виконавчої влади з питань будівництва, містобудування та архітектури. Повноваження щодо проведення професійної атестації можуть бути делеговані саморегулівним організаціям у сфері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ітектурної діяльності. Саморегулівна організація набуває делегованих їй повноважень з дня опублікування центральним органом виконавчої влади з питань будівництва, містобудування та архітектури рішення про надання (делегування) таких повноважень в офіційному виданні, визначеному таким органом.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До професійної атестації допускаються громадяни, які: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здобули вищу освіту за освітньо-кваліфікаційними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івнями спеціаліста, магістра за напрямом професійної атестації, мають стаж роботи за фахом не менш як три роки;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 здобули вищої освіти за освітньо-кваліфікаційним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івнем спеціаліст, магістр за напрямом професійної атестації, але мають стаж роботи у сфері містобудування не менш як десять років.</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Громадянам, які пройшли професійну атестацію, </w:t>
      </w:r>
      <w:proofErr w:type="gramStart"/>
      <w:r w:rsidRPr="00DF0D51">
        <w:rPr>
          <w:rFonts w:ascii="Times New Roman" w:eastAsia="Times New Roman" w:hAnsi="Times New Roman" w:cs="Times New Roman"/>
          <w:sz w:val="24"/>
          <w:szCs w:val="24"/>
          <w:lang w:eastAsia="ru-RU"/>
        </w:rPr>
        <w:t>видається</w:t>
      </w:r>
      <w:proofErr w:type="gramEnd"/>
      <w:r w:rsidRPr="00DF0D51">
        <w:rPr>
          <w:rFonts w:ascii="Times New Roman" w:eastAsia="Times New Roman" w:hAnsi="Times New Roman" w:cs="Times New Roman"/>
          <w:sz w:val="24"/>
          <w:szCs w:val="24"/>
          <w:lang w:eastAsia="ru-RU"/>
        </w:rPr>
        <w:t xml:space="preserve"> відповідний кваліфікаційний сертифікат.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Громадяни, які одержали відповідний кваліфікаційний сертифікат, можуть виконувати окремі види робіт (послуг), пов'язані із створенням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без відповідної ліцензії, мають особисту печатку та несуть відповідальність за неналежне виконання робіт (послуг), право виконання яких визначено кваліфікаційним сертифікатом, та порушення вимог законодавства, будівельних норм, стандарті</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і правил.</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Відомості про особу, яка отримала кваліфікаційний сертифікат, вносяться до реєстру атестованих </w:t>
      </w:r>
      <w:proofErr w:type="gramStart"/>
      <w:r w:rsidRPr="00DF0D51">
        <w:rPr>
          <w:rFonts w:ascii="Times New Roman" w:eastAsia="Times New Roman" w:hAnsi="Times New Roman" w:cs="Times New Roman"/>
          <w:sz w:val="24"/>
          <w:szCs w:val="24"/>
          <w:lang w:eastAsia="ru-RU"/>
        </w:rPr>
        <w:t>осіб</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Форма кваліфікаційного сертифіката, порядок внесення плати за проведення професійної атестації та її розміри затверджуються центральним органом виконавчої влади з питань будівництва, містобудування 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b/>
          <w:bCs/>
          <w:sz w:val="24"/>
          <w:szCs w:val="24"/>
          <w:lang w:eastAsia="ru-RU"/>
        </w:rPr>
        <w:lastRenderedPageBreak/>
        <w:t xml:space="preserve">Стаття 18. Атестаційна </w:t>
      </w:r>
      <w:proofErr w:type="gramStart"/>
      <w:r w:rsidRPr="00DF0D51">
        <w:rPr>
          <w:rFonts w:ascii="Times New Roman" w:eastAsia="Times New Roman" w:hAnsi="Times New Roman" w:cs="Times New Roman"/>
          <w:b/>
          <w:bCs/>
          <w:sz w:val="24"/>
          <w:szCs w:val="24"/>
          <w:lang w:eastAsia="ru-RU"/>
        </w:rPr>
        <w:t>арх</w:t>
      </w:r>
      <w:proofErr w:type="gramEnd"/>
      <w:r w:rsidRPr="00DF0D51">
        <w:rPr>
          <w:rFonts w:ascii="Times New Roman" w:eastAsia="Times New Roman" w:hAnsi="Times New Roman" w:cs="Times New Roman"/>
          <w:b/>
          <w:bCs/>
          <w:sz w:val="24"/>
          <w:szCs w:val="24"/>
          <w:lang w:eastAsia="ru-RU"/>
        </w:rPr>
        <w:t>ітектурно-будівельна комісія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Професійна атестація виконавців робіт (послуг), пов'язаних із створенням об'єктів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здійснюється Атестаційною архітектурно-будівельною комісією.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Атестаційна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ітектурно-будівельна комісія: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визначає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івень кваліфікації і знань фахівців, їх спеціалізацію;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видає відповідні кваліфікаційні сертифікати, скасовує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про їх видачу;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може утворювати секції за видами робіт (послуг) та професійної </w:t>
      </w:r>
      <w:proofErr w:type="gramStart"/>
      <w:r w:rsidRPr="00DF0D51">
        <w:rPr>
          <w:rFonts w:ascii="Times New Roman" w:eastAsia="Times New Roman" w:hAnsi="Times New Roman" w:cs="Times New Roman"/>
          <w:sz w:val="24"/>
          <w:szCs w:val="24"/>
          <w:lang w:eastAsia="ru-RU"/>
        </w:rPr>
        <w:t>спец</w:t>
      </w:r>
      <w:proofErr w:type="gramEnd"/>
      <w:r w:rsidRPr="00DF0D51">
        <w:rPr>
          <w:rFonts w:ascii="Times New Roman" w:eastAsia="Times New Roman" w:hAnsi="Times New Roman" w:cs="Times New Roman"/>
          <w:sz w:val="24"/>
          <w:szCs w:val="24"/>
          <w:lang w:eastAsia="ru-RU"/>
        </w:rPr>
        <w:t>іалізації;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здійснює інші повноваження відповідно до </w:t>
      </w:r>
      <w:hyperlink r:id="rId114" w:anchor="22" w:tgtFrame="_top" w:history="1">
        <w:r w:rsidRPr="00DF0D51">
          <w:rPr>
            <w:rFonts w:ascii="Times New Roman" w:eastAsia="Times New Roman" w:hAnsi="Times New Roman" w:cs="Times New Roman"/>
            <w:color w:val="0000FF"/>
            <w:sz w:val="24"/>
            <w:szCs w:val="24"/>
            <w:u w:val="single"/>
            <w:lang w:eastAsia="ru-RU"/>
          </w:rPr>
          <w:t xml:space="preserve">Положення про Атестаційну </w:t>
        </w:r>
        <w:proofErr w:type="gramStart"/>
        <w:r w:rsidRPr="00DF0D51">
          <w:rPr>
            <w:rFonts w:ascii="Times New Roman" w:eastAsia="Times New Roman" w:hAnsi="Times New Roman" w:cs="Times New Roman"/>
            <w:color w:val="0000FF"/>
            <w:sz w:val="24"/>
            <w:szCs w:val="24"/>
            <w:u w:val="single"/>
            <w:lang w:eastAsia="ru-RU"/>
          </w:rPr>
          <w:t>арх</w:t>
        </w:r>
        <w:proofErr w:type="gramEnd"/>
        <w:r w:rsidRPr="00DF0D51">
          <w:rPr>
            <w:rFonts w:ascii="Times New Roman" w:eastAsia="Times New Roman" w:hAnsi="Times New Roman" w:cs="Times New Roman"/>
            <w:color w:val="0000FF"/>
            <w:sz w:val="24"/>
            <w:szCs w:val="24"/>
            <w:u w:val="single"/>
            <w:lang w:eastAsia="ru-RU"/>
          </w:rPr>
          <w:t>ітектурно-будівельну комісію</w:t>
        </w:r>
      </w:hyperlink>
      <w:r w:rsidRPr="00DF0D51">
        <w:rPr>
          <w:rFonts w:ascii="Times New Roman" w:eastAsia="Times New Roman" w:hAnsi="Times New Roman" w:cs="Times New Roman"/>
          <w:sz w:val="24"/>
          <w:szCs w:val="24"/>
          <w:lang w:eastAsia="ru-RU"/>
        </w:rPr>
        <w:t>, що затверджується центральним органом виконавчої влади з питань будівництва, містобудування та архітектури";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22:</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третій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 дорученням замовника одержувати в установленому порядку містобудівні умови та обмеження забудови земельної ділянки і технічні умови щодо інженерного забезпечення об'єкта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w:t>
      </w:r>
      <w:proofErr w:type="gramStart"/>
      <w:r w:rsidRPr="00DF0D51">
        <w:rPr>
          <w:rFonts w:ascii="Times New Roman" w:eastAsia="Times New Roman" w:hAnsi="Times New Roman" w:cs="Times New Roman"/>
          <w:sz w:val="24"/>
          <w:szCs w:val="24"/>
          <w:lang w:eastAsia="ru-RU"/>
        </w:rPr>
        <w:t>п'ятому</w:t>
      </w:r>
      <w:proofErr w:type="gramEnd"/>
      <w:r w:rsidRPr="00DF0D51">
        <w:rPr>
          <w:rFonts w:ascii="Times New Roman" w:eastAsia="Times New Roman" w:hAnsi="Times New Roman" w:cs="Times New Roman"/>
          <w:sz w:val="24"/>
          <w:szCs w:val="24"/>
          <w:lang w:eastAsia="ru-RU"/>
        </w:rPr>
        <w:t xml:space="preserve"> слова "вихідних даних на проектування" замінити словами "містобудівних умов та обмежень забудови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23:</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абзац третій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"затверджувати проект, якщо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ін не суперечить законодавству, містобудівним умовам та обмеженням забудови земельної ділянки";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четвертому слова "завдання на проектування"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другій статті 26 слова "регіональним і місцевим правилам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другу статті 27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"Замовники, крім виконання обов'язків, зазначених у частині першій цієї статті, також зобов'язані передавати один комплект проектної документації, за якою збудовано об'єкт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ітектури, власникові такого об'єкта для постійного зберігання";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w:t>
      </w:r>
      <w:proofErr w:type="gramStart"/>
      <w:r w:rsidRPr="00DF0D51">
        <w:rPr>
          <w:rFonts w:ascii="Times New Roman" w:eastAsia="Times New Roman" w:hAnsi="Times New Roman" w:cs="Times New Roman"/>
          <w:sz w:val="24"/>
          <w:szCs w:val="24"/>
          <w:lang w:eastAsia="ru-RU"/>
        </w:rPr>
        <w:t>другому</w:t>
      </w:r>
      <w:proofErr w:type="gramEnd"/>
      <w:r w:rsidRPr="00DF0D51">
        <w:rPr>
          <w:rFonts w:ascii="Times New Roman" w:eastAsia="Times New Roman" w:hAnsi="Times New Roman" w:cs="Times New Roman"/>
          <w:sz w:val="24"/>
          <w:szCs w:val="24"/>
          <w:lang w:eastAsia="ru-RU"/>
        </w:rPr>
        <w:t xml:space="preserve"> статті 28 слова "встановлених місцевими правилами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тексті Закону слова "замовник (забудовник)" в усіх відмінках і числах замінити словом "замовник"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відповідному відмінку і числі;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12) у </w:t>
      </w:r>
      <w:hyperlink r:id="rId115" w:tgtFrame="_top" w:history="1">
        <w:r w:rsidRPr="00DF0D51">
          <w:rPr>
            <w:rFonts w:ascii="Times New Roman" w:eastAsia="Times New Roman" w:hAnsi="Times New Roman" w:cs="Times New Roman"/>
            <w:color w:val="0000FF"/>
            <w:sz w:val="24"/>
            <w:szCs w:val="24"/>
            <w:u w:val="single"/>
            <w:lang w:eastAsia="ru-RU"/>
          </w:rPr>
          <w:t>Законі України "Про природні монополії"</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2000 р., N 30, ст. 238; 2009 р., N 19, ст. 257):</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статтю 7 доповнити частиною </w:t>
      </w:r>
      <w:proofErr w:type="gramStart"/>
      <w:r w:rsidRPr="00DF0D51">
        <w:rPr>
          <w:rFonts w:ascii="Times New Roman" w:eastAsia="Times New Roman" w:hAnsi="Times New Roman" w:cs="Times New Roman"/>
          <w:sz w:val="24"/>
          <w:szCs w:val="24"/>
          <w:lang w:eastAsia="ru-RU"/>
        </w:rPr>
        <w:t>другою</w:t>
      </w:r>
      <w:proofErr w:type="gramEnd"/>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"В умовах та правилах здійснення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ідприємницької діяльності у сферах природних монополій та на суміжних ринках (ліцензійних умовах) визначаються зобов'язання суб'єктів природних монополій з надання технічних умов щодо інженерного забезпечення об'єкта будівництва згідно з вимогами законодавства";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першу статті 10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абзацу шостого доповнити двома новими абзацами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"надавати на вимогу органів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ісцевого самоврядування інформацію про наявні потужності із забезпечення об'єктів будівництва та інженерні мережі (споруди);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забезпечувати надання технічних умов щодо інженерного забезпечення об'єкта будівництва у порядку та строки, встановлені законодавством".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зв'язку з цим абзаци сьомий і восьмий вважати відповідно абзацами дев'ятим і десятим;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першу статті 17 доповнити абзацом </w:t>
      </w:r>
      <w:proofErr w:type="gramStart"/>
      <w:r w:rsidRPr="00DF0D51">
        <w:rPr>
          <w:rFonts w:ascii="Times New Roman" w:eastAsia="Times New Roman" w:hAnsi="Times New Roman" w:cs="Times New Roman"/>
          <w:sz w:val="24"/>
          <w:szCs w:val="24"/>
          <w:lang w:eastAsia="ru-RU"/>
        </w:rPr>
        <w:t>п'ятим</w:t>
      </w:r>
      <w:proofErr w:type="gramEnd"/>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"систематичне надання недостовірної інформації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склад</w:t>
      </w:r>
      <w:proofErr w:type="gramEnd"/>
      <w:r w:rsidRPr="00DF0D51">
        <w:rPr>
          <w:rFonts w:ascii="Times New Roman" w:eastAsia="Times New Roman" w:hAnsi="Times New Roman" w:cs="Times New Roman"/>
          <w:sz w:val="24"/>
          <w:szCs w:val="24"/>
          <w:lang w:eastAsia="ru-RU"/>
        </w:rPr>
        <w:t xml:space="preserve">і технічних умов щодо інженерного забезпечення об'єкта будівництва або відмову в наданні технічних умов щодо інженерного забезпечення об'єкта будівництва, або порушення строку їх надання; неукладення договору про забезпечення об'єкта будівництва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технічних умов або непідключення об'єкта будівництва до інженерних мереж згідно з технічними умовами та укладеним договором про забезпечення об'єкта будівництва - у розмірі десяти тисяч неоподатковуваних мінімумів доходів громадян";</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13) у </w:t>
      </w:r>
      <w:hyperlink r:id="rId116" w:anchor="605420" w:tgtFrame="_top" w:history="1">
        <w:r w:rsidRPr="00DF0D51">
          <w:rPr>
            <w:rFonts w:ascii="Times New Roman" w:eastAsia="Times New Roman" w:hAnsi="Times New Roman" w:cs="Times New Roman"/>
            <w:color w:val="0000FF"/>
            <w:sz w:val="24"/>
            <w:szCs w:val="24"/>
            <w:u w:val="single"/>
            <w:lang w:eastAsia="ru-RU"/>
          </w:rPr>
          <w:t>пункті 19 статті 5</w:t>
        </w:r>
      </w:hyperlink>
      <w:r w:rsidRPr="00DF0D51">
        <w:rPr>
          <w:rFonts w:ascii="Times New Roman" w:eastAsia="Times New Roman" w:hAnsi="Times New Roman" w:cs="Times New Roman"/>
          <w:sz w:val="24"/>
          <w:szCs w:val="24"/>
          <w:lang w:eastAsia="ru-RU"/>
        </w:rPr>
        <w:t xml:space="preserve">, </w:t>
      </w:r>
      <w:hyperlink r:id="rId117" w:anchor="605445" w:tgtFrame="_top" w:history="1">
        <w:r w:rsidRPr="00DF0D51">
          <w:rPr>
            <w:rFonts w:ascii="Times New Roman" w:eastAsia="Times New Roman" w:hAnsi="Times New Roman" w:cs="Times New Roman"/>
            <w:color w:val="0000FF"/>
            <w:sz w:val="24"/>
            <w:szCs w:val="24"/>
            <w:u w:val="single"/>
            <w:lang w:eastAsia="ru-RU"/>
          </w:rPr>
          <w:t>пункті 9 частини першої</w:t>
        </w:r>
      </w:hyperlink>
      <w:r w:rsidRPr="00DF0D51">
        <w:rPr>
          <w:rFonts w:ascii="Times New Roman" w:eastAsia="Times New Roman" w:hAnsi="Times New Roman" w:cs="Times New Roman"/>
          <w:sz w:val="24"/>
          <w:szCs w:val="24"/>
          <w:lang w:eastAsia="ru-RU"/>
        </w:rPr>
        <w:t xml:space="preserve"> та </w:t>
      </w:r>
      <w:hyperlink r:id="rId118" w:anchor="605467" w:tgtFrame="_top" w:history="1">
        <w:r w:rsidRPr="00DF0D51">
          <w:rPr>
            <w:rFonts w:ascii="Times New Roman" w:eastAsia="Times New Roman" w:hAnsi="Times New Roman" w:cs="Times New Roman"/>
            <w:color w:val="0000FF"/>
            <w:sz w:val="24"/>
            <w:szCs w:val="24"/>
            <w:u w:val="single"/>
            <w:lang w:eastAsia="ru-RU"/>
          </w:rPr>
          <w:t>пункті 7 частини другої статті 6 Закону України "Про охорону культурної спадщини"</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2000 р., N 39, ст. 333; 2005 р., N 5, ст. 114; і</w:t>
      </w:r>
      <w:proofErr w:type="gramStart"/>
      <w:r w:rsidRPr="00DF0D51">
        <w:rPr>
          <w:rFonts w:ascii="Times New Roman" w:eastAsia="Times New Roman" w:hAnsi="Times New Roman" w:cs="Times New Roman"/>
          <w:sz w:val="24"/>
          <w:szCs w:val="24"/>
          <w:lang w:eastAsia="ru-RU"/>
        </w:rPr>
        <w:t xml:space="preserve">з змінами, внесеними </w:t>
      </w:r>
      <w:hyperlink r:id="rId119" w:tgtFrame="_top" w:history="1">
        <w:r w:rsidRPr="00DF0D51">
          <w:rPr>
            <w:rFonts w:ascii="Times New Roman" w:eastAsia="Times New Roman" w:hAnsi="Times New Roman" w:cs="Times New Roman"/>
            <w:color w:val="0000FF"/>
            <w:sz w:val="24"/>
            <w:szCs w:val="24"/>
            <w:u w:val="single"/>
            <w:lang w:eastAsia="ru-RU"/>
          </w:rPr>
          <w:t>Законом України від 9 вересня 2010 року N 2518-VI</w:t>
        </w:r>
      </w:hyperlink>
      <w:r w:rsidRPr="00DF0D51">
        <w:rPr>
          <w:rFonts w:ascii="Times New Roman" w:eastAsia="Times New Roman" w:hAnsi="Times New Roman" w:cs="Times New Roman"/>
          <w:sz w:val="24"/>
          <w:szCs w:val="24"/>
          <w:lang w:eastAsia="ru-RU"/>
        </w:rPr>
        <w:t>) слово "будівельних" виключити;</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14) у </w:t>
      </w:r>
      <w:hyperlink r:id="rId120" w:anchor="752060" w:tgtFrame="_top" w:history="1">
        <w:r w:rsidRPr="00DF0D51">
          <w:rPr>
            <w:rFonts w:ascii="Times New Roman" w:eastAsia="Times New Roman" w:hAnsi="Times New Roman" w:cs="Times New Roman"/>
            <w:color w:val="0000FF"/>
            <w:sz w:val="24"/>
            <w:szCs w:val="24"/>
            <w:u w:val="single"/>
            <w:lang w:eastAsia="ru-RU"/>
          </w:rPr>
          <w:t>статті 21 Закону України "Про охорону праці"</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 xml:space="preserve">ади України, 2003 р., N 2, ст. 10; 2007 р., N 34, ст. 444; 2009 р., N 44, ст. 654; 2010 р., N 28, ст. 353, N 34, ст. 486; із змінами, внесеними </w:t>
      </w:r>
      <w:hyperlink r:id="rId121" w:tgtFrame="_top" w:history="1">
        <w:r w:rsidRPr="00DF0D51">
          <w:rPr>
            <w:rFonts w:ascii="Times New Roman" w:eastAsia="Times New Roman" w:hAnsi="Times New Roman" w:cs="Times New Roman"/>
            <w:color w:val="0000FF"/>
            <w:sz w:val="24"/>
            <w:szCs w:val="24"/>
            <w:u w:val="single"/>
            <w:lang w:eastAsia="ru-RU"/>
          </w:rPr>
          <w:t>Законом України від 23 вересня 2010 року N 2562-VI</w:t>
        </w:r>
      </w:hyperlink>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другій: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другому реченні слова "будівництво, реконструкція, технічне переоснащення тощо виробничих об'єктів, інженерних інфраструктур об'єктів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іально-культурного призначення"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останнє речення викласти в такій редакції: "Експертиза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2" w:anchor="61" w:tgtFrame="_top" w:history="1">
        <w:r w:rsidRPr="00DF0D51">
          <w:rPr>
            <w:rFonts w:ascii="Times New Roman" w:eastAsia="Times New Roman" w:hAnsi="Times New Roman" w:cs="Times New Roman"/>
            <w:color w:val="0000FF"/>
            <w:sz w:val="24"/>
            <w:szCs w:val="24"/>
            <w:u w:val="single"/>
            <w:lang w:eastAsia="ru-RU"/>
          </w:rPr>
          <w:t>у частині сімнадцятій</w:t>
        </w:r>
      </w:hyperlink>
      <w:r w:rsidRPr="00DF0D51">
        <w:rPr>
          <w:rFonts w:ascii="Times New Roman" w:eastAsia="Times New Roman" w:hAnsi="Times New Roman" w:cs="Times New Roman"/>
          <w:sz w:val="24"/>
          <w:szCs w:val="24"/>
          <w:lang w:eastAsia="ru-RU"/>
        </w:rPr>
        <w:t xml:space="preserve"> слова "Експертиза проектів" замінити словами "Експертиза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а слова "прийняття ї</w:t>
      </w:r>
      <w:proofErr w:type="gramStart"/>
      <w:r w:rsidRPr="00DF0D51">
        <w:rPr>
          <w:rFonts w:ascii="Times New Roman" w:eastAsia="Times New Roman" w:hAnsi="Times New Roman" w:cs="Times New Roman"/>
          <w:sz w:val="24"/>
          <w:szCs w:val="24"/>
          <w:lang w:eastAsia="ru-RU"/>
        </w:rPr>
        <w:t>х</w:t>
      </w:r>
      <w:proofErr w:type="gramEnd"/>
      <w:r w:rsidRPr="00DF0D51">
        <w:rPr>
          <w:rFonts w:ascii="Times New Roman" w:eastAsia="Times New Roman" w:hAnsi="Times New Roman" w:cs="Times New Roman"/>
          <w:sz w:val="24"/>
          <w:szCs w:val="24"/>
          <w:lang w:eastAsia="ru-RU"/>
        </w:rPr>
        <w:t xml:space="preserve"> в експлуатацію"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3" w:anchor="61" w:tgtFrame="_top" w:history="1">
        <w:r w:rsidRPr="00DF0D51">
          <w:rPr>
            <w:rFonts w:ascii="Times New Roman" w:eastAsia="Times New Roman" w:hAnsi="Times New Roman" w:cs="Times New Roman"/>
            <w:color w:val="0000FF"/>
            <w:sz w:val="24"/>
            <w:szCs w:val="24"/>
            <w:u w:val="single"/>
            <w:lang w:eastAsia="ru-RU"/>
          </w:rPr>
          <w:t xml:space="preserve">(абзац п'ятий </w:t>
        </w:r>
        <w:proofErr w:type="gramStart"/>
        <w:r w:rsidRPr="00DF0D51">
          <w:rPr>
            <w:rFonts w:ascii="Times New Roman" w:eastAsia="Times New Roman" w:hAnsi="Times New Roman" w:cs="Times New Roman"/>
            <w:color w:val="0000FF"/>
            <w:sz w:val="24"/>
            <w:szCs w:val="24"/>
            <w:u w:val="single"/>
            <w:lang w:eastAsia="ru-RU"/>
          </w:rPr>
          <w:t>п</w:t>
        </w:r>
        <w:proofErr w:type="gramEnd"/>
        <w:r w:rsidRPr="00DF0D51">
          <w:rPr>
            <w:rFonts w:ascii="Times New Roman" w:eastAsia="Times New Roman" w:hAnsi="Times New Roman" w:cs="Times New Roman"/>
            <w:color w:val="0000FF"/>
            <w:sz w:val="24"/>
            <w:szCs w:val="24"/>
            <w:u w:val="single"/>
            <w:lang w:eastAsia="ru-RU"/>
          </w:rPr>
          <w:t>ідпункту 14 пункту 11 розділу V із змінами,</w:t>
        </w:r>
        <w:r w:rsidRPr="00DF0D51">
          <w:rPr>
            <w:rFonts w:ascii="Times New Roman" w:eastAsia="Times New Roman" w:hAnsi="Times New Roman" w:cs="Times New Roman"/>
            <w:color w:val="0000FF"/>
            <w:sz w:val="24"/>
            <w:szCs w:val="24"/>
            <w:u w:val="single"/>
            <w:lang w:eastAsia="ru-RU"/>
          </w:rPr>
          <w:br/>
          <w:t> внесеними згідно із Законом України від 19.05.2011 р. N 3395-VI)</w:t>
        </w:r>
      </w:hyperlink>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дванадцяту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15) у </w:t>
      </w:r>
      <w:hyperlink r:id="rId124" w:anchor="328" w:tgtFrame="_top" w:history="1">
        <w:r w:rsidRPr="00DF0D51">
          <w:rPr>
            <w:rFonts w:ascii="Times New Roman" w:eastAsia="Times New Roman" w:hAnsi="Times New Roman" w:cs="Times New Roman"/>
            <w:color w:val="0000FF"/>
            <w:sz w:val="24"/>
            <w:szCs w:val="24"/>
            <w:u w:val="single"/>
            <w:lang w:eastAsia="ru-RU"/>
          </w:rPr>
          <w:t>статті 53 Закону України "Про землеустрій"</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2003 р., N 36, ст. 282):</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пункт "а" частини третьої викласти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 цільове призначення земель";</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доповнити частинами четвертою та </w:t>
      </w:r>
      <w:proofErr w:type="gramStart"/>
      <w:r w:rsidRPr="00DF0D51">
        <w:rPr>
          <w:rFonts w:ascii="Times New Roman" w:eastAsia="Times New Roman" w:hAnsi="Times New Roman" w:cs="Times New Roman"/>
          <w:sz w:val="24"/>
          <w:szCs w:val="24"/>
          <w:lang w:eastAsia="ru-RU"/>
        </w:rPr>
        <w:t>п'ятою</w:t>
      </w:r>
      <w:proofErr w:type="gramEnd"/>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"Проекти землеустрою можуть передбачати також формування земельних ділянок державної та комунальної власності за рахунок земель, не наданих у користування.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Проекти землеустрою щодо впорядкування територій населених пунктів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ідлягають погодженню комісіями з розгляду питань, пов'язаних з погодженням документації із землеустрою, та затверджуються сільськими, селищними, міськими радами";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16) у </w:t>
      </w:r>
      <w:hyperlink r:id="rId125" w:tgtFrame="_top" w:history="1">
        <w:r w:rsidRPr="00DF0D51">
          <w:rPr>
            <w:rFonts w:ascii="Times New Roman" w:eastAsia="Times New Roman" w:hAnsi="Times New Roman" w:cs="Times New Roman"/>
            <w:color w:val="0000FF"/>
            <w:sz w:val="24"/>
            <w:szCs w:val="24"/>
            <w:u w:val="single"/>
            <w:lang w:eastAsia="ru-RU"/>
          </w:rPr>
          <w:t>Законі України "Про фінансово-кредитні механізми і управління майном при будівництві житла та операціях з нерухомістю"</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2003 р., N 52, ст. 377; 2006 р., N 13, ст. 110; 2009 р., N 17, ст. 236; 2010 р., N 34, ст. 486):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абзаци вісімнадцятий - двадцять третій статті 2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9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частині третій та абзаці </w:t>
      </w:r>
      <w:proofErr w:type="gramStart"/>
      <w:r w:rsidRPr="00DF0D51">
        <w:rPr>
          <w:rFonts w:ascii="Times New Roman" w:eastAsia="Times New Roman" w:hAnsi="Times New Roman" w:cs="Times New Roman"/>
          <w:sz w:val="24"/>
          <w:szCs w:val="24"/>
          <w:lang w:eastAsia="ru-RU"/>
        </w:rPr>
        <w:t>другому</w:t>
      </w:r>
      <w:proofErr w:type="gramEnd"/>
      <w:r w:rsidRPr="00DF0D51">
        <w:rPr>
          <w:rFonts w:ascii="Times New Roman" w:eastAsia="Times New Roman" w:hAnsi="Times New Roman" w:cs="Times New Roman"/>
          <w:sz w:val="24"/>
          <w:szCs w:val="24"/>
          <w:lang w:eastAsia="ru-RU"/>
        </w:rPr>
        <w:t xml:space="preserve"> частини четвертої статті 11 слова "та проектної декларації" і "визначених у проектній декларації"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першій статті 13:</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абзаци третій і п'ятнадцятий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вісімнадцятому слова "зазначених у проектній декларації"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14:</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w:t>
      </w:r>
      <w:proofErr w:type="gramStart"/>
      <w:r w:rsidRPr="00DF0D51">
        <w:rPr>
          <w:rFonts w:ascii="Times New Roman" w:eastAsia="Times New Roman" w:hAnsi="Times New Roman" w:cs="Times New Roman"/>
          <w:sz w:val="24"/>
          <w:szCs w:val="24"/>
          <w:lang w:eastAsia="ru-RU"/>
        </w:rPr>
        <w:t>дев'ятому</w:t>
      </w:r>
      <w:proofErr w:type="gramEnd"/>
      <w:r w:rsidRPr="00DF0D51">
        <w:rPr>
          <w:rFonts w:ascii="Times New Roman" w:eastAsia="Times New Roman" w:hAnsi="Times New Roman" w:cs="Times New Roman"/>
          <w:sz w:val="24"/>
          <w:szCs w:val="24"/>
          <w:lang w:eastAsia="ru-RU"/>
        </w:rPr>
        <w:t xml:space="preserve"> частини п'ятої слова "відповідно до проектної декларації"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сьомій: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шостий доповнити словами "або реєстрацію декларації про початок виконання будівельних робіт";</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восьмий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статті 16:</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четвертій:</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шостий доповнити словами "або зареєстрована декларація про початок виконання будівельних робі</w:t>
      </w:r>
      <w:proofErr w:type="gramStart"/>
      <w:r w:rsidRPr="00DF0D51">
        <w:rPr>
          <w:rFonts w:ascii="Times New Roman" w:eastAsia="Times New Roman" w:hAnsi="Times New Roman" w:cs="Times New Roman"/>
          <w:sz w:val="24"/>
          <w:szCs w:val="24"/>
          <w:lang w:eastAsia="ru-RU"/>
        </w:rPr>
        <w:t>т</w:t>
      </w:r>
      <w:proofErr w:type="gramEnd"/>
      <w:r w:rsidRPr="00DF0D51">
        <w:rPr>
          <w:rFonts w:ascii="Times New Roman" w:eastAsia="Times New Roman" w:hAnsi="Times New Roman" w:cs="Times New Roman"/>
          <w:sz w:val="24"/>
          <w:szCs w:val="24"/>
          <w:lang w:eastAsia="ru-RU"/>
        </w:rPr>
        <w:t>";</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восьмий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частини </w:t>
      </w:r>
      <w:proofErr w:type="gramStart"/>
      <w:r w:rsidRPr="00DF0D51">
        <w:rPr>
          <w:rFonts w:ascii="Times New Roman" w:eastAsia="Times New Roman" w:hAnsi="Times New Roman" w:cs="Times New Roman"/>
          <w:sz w:val="24"/>
          <w:szCs w:val="24"/>
          <w:lang w:eastAsia="ru-RU"/>
        </w:rPr>
        <w:t>п'яту</w:t>
      </w:r>
      <w:proofErr w:type="gramEnd"/>
      <w:r w:rsidRPr="00DF0D51">
        <w:rPr>
          <w:rFonts w:ascii="Times New Roman" w:eastAsia="Times New Roman" w:hAnsi="Times New Roman" w:cs="Times New Roman"/>
          <w:sz w:val="24"/>
          <w:szCs w:val="24"/>
          <w:lang w:eastAsia="ru-RU"/>
        </w:rPr>
        <w:t xml:space="preserve"> і шосту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у частині десятій слова "зазначених у проектній декларації"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шостій статті 24:</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абзац другий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третьому слова "у відповідності з </w:t>
      </w:r>
      <w:proofErr w:type="gramStart"/>
      <w:r w:rsidRPr="00DF0D51">
        <w:rPr>
          <w:rFonts w:ascii="Times New Roman" w:eastAsia="Times New Roman" w:hAnsi="Times New Roman" w:cs="Times New Roman"/>
          <w:sz w:val="24"/>
          <w:szCs w:val="24"/>
          <w:lang w:eastAsia="ru-RU"/>
        </w:rPr>
        <w:t>проектною</w:t>
      </w:r>
      <w:proofErr w:type="gramEnd"/>
      <w:r w:rsidRPr="00DF0D51">
        <w:rPr>
          <w:rFonts w:ascii="Times New Roman" w:eastAsia="Times New Roman" w:hAnsi="Times New Roman" w:cs="Times New Roman"/>
          <w:sz w:val="24"/>
          <w:szCs w:val="24"/>
          <w:lang w:eastAsia="ru-RU"/>
        </w:rPr>
        <w:t xml:space="preserve"> декларацією"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17) у </w:t>
      </w:r>
      <w:hyperlink r:id="rId126" w:tgtFrame="_top" w:history="1">
        <w:r w:rsidRPr="00DF0D51">
          <w:rPr>
            <w:rFonts w:ascii="Times New Roman" w:eastAsia="Times New Roman" w:hAnsi="Times New Roman" w:cs="Times New Roman"/>
            <w:color w:val="0000FF"/>
            <w:sz w:val="24"/>
            <w:szCs w:val="24"/>
            <w:u w:val="single"/>
            <w:lang w:eastAsia="ru-RU"/>
          </w:rPr>
          <w:t>Законі України "Про оренду землі"</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2004 р., N 10, ст. 102):</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статтю 19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частини першої доповнити новою частиною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завершення будівництва та прийняття об'єкта в експлуатацію добросовісний орендар земельної ділянки, наданої для потреб будівництва та обслуговування відповідного об'єкта, має право на першочергове укладення договору оренди землі на строк до 50 років або припинення дії договору оренди землі".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зв'язку з цим частини другу та третю вважати відповідно частинами третьою та четвертою;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третьому частини першої статті 24 слова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тому</w:t>
      </w:r>
      <w:proofErr w:type="gramEnd"/>
      <w:r w:rsidRPr="00DF0D51">
        <w:rPr>
          <w:rFonts w:ascii="Times New Roman" w:eastAsia="Times New Roman" w:hAnsi="Times New Roman" w:cs="Times New Roman"/>
          <w:sz w:val="24"/>
          <w:szCs w:val="24"/>
          <w:lang w:eastAsia="ru-RU"/>
        </w:rPr>
        <w:t xml:space="preserve"> числі місцевих правил забудови населених пунктів"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33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w:t>
      </w:r>
      <w:r w:rsidRPr="00DF0D51">
        <w:rPr>
          <w:rFonts w:ascii="Times New Roman" w:eastAsia="Times New Roman" w:hAnsi="Times New Roman" w:cs="Times New Roman"/>
          <w:b/>
          <w:bCs/>
          <w:sz w:val="24"/>
          <w:szCs w:val="24"/>
          <w:lang w:eastAsia="ru-RU"/>
        </w:rPr>
        <w:t>Стаття 33. Поновлення договору оренди землі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По закінченню строку, на який було укладено догові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Орендар, який має намі</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До листа-повідомлення про поновлення договору оренди землі орендар додає проект додаткової угоди.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roofErr w:type="gramEnd"/>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 xml:space="preserve">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якщо орендар продовжує користуватися земельною ділянкою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 xml:space="preserve">ісля закінчення строку договору оренди і за відсутності протягом одного місяця після закінчення строку </w:t>
      </w:r>
      <w:r w:rsidRPr="00DF0D51">
        <w:rPr>
          <w:rFonts w:ascii="Times New Roman" w:eastAsia="Times New Roman" w:hAnsi="Times New Roman" w:cs="Times New Roman"/>
          <w:sz w:val="24"/>
          <w:szCs w:val="24"/>
          <w:lang w:eastAsia="ru-RU"/>
        </w:rPr>
        <w:lastRenderedPageBreak/>
        <w:t>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власником земельної ділянки (щодо земель приватної власності);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уповноваженим керівником органу виконавчої влади або органу місцевого самоврядування без прийняття </w:t>
      </w:r>
      <w:proofErr w:type="gramStart"/>
      <w:r w:rsidRPr="00DF0D51">
        <w:rPr>
          <w:rFonts w:ascii="Times New Roman" w:eastAsia="Times New Roman" w:hAnsi="Times New Roman" w:cs="Times New Roman"/>
          <w:sz w:val="24"/>
          <w:szCs w:val="24"/>
          <w:lang w:eastAsia="ru-RU"/>
        </w:rPr>
        <w:t>р</w:t>
      </w:r>
      <w:proofErr w:type="gramEnd"/>
      <w:r w:rsidRPr="00DF0D51">
        <w:rPr>
          <w:rFonts w:ascii="Times New Roman" w:eastAsia="Times New Roman" w:hAnsi="Times New Roman" w:cs="Times New Roman"/>
          <w:sz w:val="24"/>
          <w:szCs w:val="24"/>
          <w:lang w:eastAsia="ru-RU"/>
        </w:rPr>
        <w:t>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Керівник органу виконавчої влади або органу місцевого самоврядування, який уповноважений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ідписувати додаткову угоду до договору оренди землі щодо земельної ділянки державної або комунальної власності, визначається рішенням цього органу.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Додаткова угода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договору</w:t>
      </w:r>
      <w:proofErr w:type="gramEnd"/>
      <w:r w:rsidRPr="00DF0D51">
        <w:rPr>
          <w:rFonts w:ascii="Times New Roman" w:eastAsia="Times New Roman" w:hAnsi="Times New Roman" w:cs="Times New Roman"/>
          <w:sz w:val="24"/>
          <w:szCs w:val="24"/>
          <w:lang w:eastAsia="ru-RU"/>
        </w:rPr>
        <w:t xml:space="preserve"> оренди землі про його поновлення має бути укладена сторонами у місячний строк в обов'язковому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Відмова, а також наявне зволікання в укладенні додаткової угоди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договору оренди землі може бути оскаржено в суді.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У разі зміни межі або цільового призначення земельної ділянки поновлення договору оренди землі здійснюється у порядку одержання земельної ділянки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праві оренди";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18) у </w:t>
      </w:r>
      <w:hyperlink r:id="rId127" w:anchor="278" w:tgtFrame="_top" w:history="1">
        <w:r w:rsidRPr="00DF0D51">
          <w:rPr>
            <w:rFonts w:ascii="Times New Roman" w:eastAsia="Times New Roman" w:hAnsi="Times New Roman" w:cs="Times New Roman"/>
            <w:color w:val="0000FF"/>
            <w:sz w:val="24"/>
            <w:szCs w:val="24"/>
            <w:u w:val="single"/>
            <w:lang w:eastAsia="ru-RU"/>
          </w:rPr>
          <w:t>частині першій статті 31 Закону України "Про телекомунікації"</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2004 р., N 12, ст. 155) слова "у випадках і в порядку, встановлених законодавством" замінити словами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19) у </w:t>
      </w:r>
      <w:hyperlink r:id="rId128" w:tgtFrame="_top" w:history="1">
        <w:r w:rsidRPr="00DF0D51">
          <w:rPr>
            <w:rFonts w:ascii="Times New Roman" w:eastAsia="Times New Roman" w:hAnsi="Times New Roman" w:cs="Times New Roman"/>
            <w:color w:val="0000FF"/>
            <w:sz w:val="24"/>
            <w:szCs w:val="24"/>
            <w:u w:val="single"/>
            <w:lang w:eastAsia="ru-RU"/>
          </w:rPr>
          <w:t>Законі України "Про охорону археологічної спадщини"</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2004 р., N 26, ст. 361; 2011 р., N 4, ст. 22):</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в абзаці шостому статті 7 слова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закону</w:t>
      </w:r>
      <w:proofErr w:type="gramEnd"/>
      <w:r w:rsidRPr="00DF0D51">
        <w:rPr>
          <w:rFonts w:ascii="Times New Roman" w:eastAsia="Times New Roman" w:hAnsi="Times New Roman" w:cs="Times New Roman"/>
          <w:sz w:val="24"/>
          <w:szCs w:val="24"/>
          <w:lang w:eastAsia="ru-RU"/>
        </w:rPr>
        <w:t>" замінити словами "у випадках, передбачених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9</w:t>
      </w:r>
      <w:r w:rsidRPr="00DF0D51">
        <w:rPr>
          <w:rFonts w:ascii="Times New Roman" w:eastAsia="Times New Roman" w:hAnsi="Times New Roman" w:cs="Times New Roman"/>
          <w:sz w:val="24"/>
          <w:szCs w:val="24"/>
          <w:vertAlign w:val="superscript"/>
          <w:lang w:eastAsia="ru-RU"/>
        </w:rPr>
        <w:t>1</w:t>
      </w:r>
      <w:r w:rsidRPr="00DF0D51">
        <w:rPr>
          <w:rFonts w:ascii="Times New Roman" w:eastAsia="Times New Roman" w:hAnsi="Times New Roman" w:cs="Times New Roman"/>
          <w:sz w:val="24"/>
          <w:szCs w:val="24"/>
          <w:lang w:eastAsia="ru-RU"/>
        </w:rPr>
        <w:t xml:space="preserve">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тексті Закону слово "будівельних"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20) у </w:t>
      </w:r>
      <w:hyperlink r:id="rId129" w:anchor="328" w:tgtFrame="_top" w:history="1">
        <w:r w:rsidRPr="00DF0D51">
          <w:rPr>
            <w:rFonts w:ascii="Times New Roman" w:eastAsia="Times New Roman" w:hAnsi="Times New Roman" w:cs="Times New Roman"/>
            <w:color w:val="0000FF"/>
            <w:sz w:val="24"/>
            <w:szCs w:val="24"/>
            <w:u w:val="single"/>
            <w:lang w:eastAsia="ru-RU"/>
          </w:rPr>
          <w:t>статті 38 Закону України "Про правові засади цивільного захисту"</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2004 р., N 39, ст. 488; 2009 р., N 15, ст. 188):</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ісля слів "проектів і рішень" доповнити словами "(крім проектів будівництва)";</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доповнити частиною </w:t>
      </w:r>
      <w:proofErr w:type="gramStart"/>
      <w:r w:rsidRPr="00DF0D51">
        <w:rPr>
          <w:rFonts w:ascii="Times New Roman" w:eastAsia="Times New Roman" w:hAnsi="Times New Roman" w:cs="Times New Roman"/>
          <w:sz w:val="24"/>
          <w:szCs w:val="24"/>
          <w:lang w:eastAsia="ru-RU"/>
        </w:rPr>
        <w:t>другою</w:t>
      </w:r>
      <w:proofErr w:type="gramEnd"/>
      <w:r w:rsidRPr="00DF0D51">
        <w:rPr>
          <w:rFonts w:ascii="Times New Roman" w:eastAsia="Times New Roman" w:hAnsi="Times New Roman" w:cs="Times New Roman"/>
          <w:sz w:val="24"/>
          <w:szCs w:val="24"/>
          <w:lang w:eastAsia="ru-RU"/>
        </w:rPr>
        <w:t xml:space="preserve">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"Експертиза проектів будівництва проводиться відповідно до статті 31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21) у </w:t>
      </w:r>
      <w:hyperlink r:id="rId130" w:tgtFrame="_top" w:history="1">
        <w:r w:rsidRPr="00DF0D51">
          <w:rPr>
            <w:rFonts w:ascii="Times New Roman" w:eastAsia="Times New Roman" w:hAnsi="Times New Roman" w:cs="Times New Roman"/>
            <w:color w:val="0000FF"/>
            <w:sz w:val="24"/>
            <w:szCs w:val="24"/>
            <w:u w:val="single"/>
            <w:lang w:eastAsia="ru-RU"/>
          </w:rPr>
          <w:t>Законі України "Про благоустрій населених пунктів"</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2005 р., N 49, ст. 517; 2008 р., N 48, ст. 358; 2010 р., N 5, ст. 41):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 абзаці четвертому частини першої статті 1, статті 14 слова "</w:t>
      </w:r>
      <w:proofErr w:type="gramStart"/>
      <w:r w:rsidRPr="00DF0D51">
        <w:rPr>
          <w:rFonts w:ascii="Times New Roman" w:eastAsia="Times New Roman" w:hAnsi="Times New Roman" w:cs="Times New Roman"/>
          <w:sz w:val="24"/>
          <w:szCs w:val="24"/>
          <w:lang w:eastAsia="ru-RU"/>
        </w:rPr>
        <w:t>м</w:t>
      </w:r>
      <w:proofErr w:type="gramEnd"/>
      <w:r w:rsidRPr="00DF0D51">
        <w:rPr>
          <w:rFonts w:ascii="Times New Roman" w:eastAsia="Times New Roman" w:hAnsi="Times New Roman" w:cs="Times New Roman"/>
          <w:sz w:val="24"/>
          <w:szCs w:val="24"/>
          <w:lang w:eastAsia="ru-RU"/>
        </w:rPr>
        <w:t>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пункт 10 частини першої статті 10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"10) визначення обсягів пайової участі власників будівель і споруд </w:t>
      </w:r>
      <w:proofErr w:type="gramStart"/>
      <w:r w:rsidRPr="00DF0D51">
        <w:rPr>
          <w:rFonts w:ascii="Times New Roman" w:eastAsia="Times New Roman" w:hAnsi="Times New Roman" w:cs="Times New Roman"/>
          <w:sz w:val="24"/>
          <w:szCs w:val="24"/>
          <w:lang w:eastAsia="ru-RU"/>
        </w:rPr>
        <w:t>соц</w:t>
      </w:r>
      <w:proofErr w:type="gramEnd"/>
      <w:r w:rsidRPr="00DF0D51">
        <w:rPr>
          <w:rFonts w:ascii="Times New Roman" w:eastAsia="Times New Roman" w:hAnsi="Times New Roman" w:cs="Times New Roman"/>
          <w:sz w:val="24"/>
          <w:szCs w:val="24"/>
          <w:lang w:eastAsia="ru-RU"/>
        </w:rPr>
        <w:t>іально-культурного, побутового, торговельного та іншого призначення в утриманні об'єктів благоустрою";</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пункт 1 частини першої статті 16 викласти </w:t>
      </w:r>
      <w:proofErr w:type="gramStart"/>
      <w:r w:rsidRPr="00DF0D51">
        <w:rPr>
          <w:rFonts w:ascii="Times New Roman" w:eastAsia="Times New Roman" w:hAnsi="Times New Roman" w:cs="Times New Roman"/>
          <w:sz w:val="24"/>
          <w:szCs w:val="24"/>
          <w:lang w:eastAsia="ru-RU"/>
        </w:rPr>
        <w:t>в</w:t>
      </w:r>
      <w:proofErr w:type="gramEnd"/>
      <w:r w:rsidRPr="00DF0D51">
        <w:rPr>
          <w:rFonts w:ascii="Times New Roman" w:eastAsia="Times New Roman" w:hAnsi="Times New Roman" w:cs="Times New Roman"/>
          <w:sz w:val="24"/>
          <w:szCs w:val="24"/>
          <w:lang w:eastAsia="ru-RU"/>
        </w:rPr>
        <w:t xml:space="preserve">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виконувати роботи без дозволу в разі, якщо обов'язковість його отримання передбачена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у частині другій статті 23 слова "регіональних і місцевих правил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статтю 27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28 доповнити абзацом другим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"Не потребує отримання дозволу (ордера) на видалення зелених насаджень виконання робіт на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ідставі одного з документів, визначених частиною першою статті 34 Закону України "Про регулювання містобудівної діяльності";</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третю статті 34 доповнити абзацом такого змісту: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"Правила не можуть передбачати обов'язок фізичних і юридичних осіб щодо отримання будь-яких дозволів, погоджень або інших документів дозвільного характеру, а також повноважень органів державної влади, органів місцевого самоврядування, їх посадових осіб, </w:t>
      </w:r>
      <w:proofErr w:type="gramStart"/>
      <w:r w:rsidRPr="00DF0D51">
        <w:rPr>
          <w:rFonts w:ascii="Times New Roman" w:eastAsia="Times New Roman" w:hAnsi="Times New Roman" w:cs="Times New Roman"/>
          <w:sz w:val="24"/>
          <w:szCs w:val="24"/>
          <w:lang w:eastAsia="ru-RU"/>
        </w:rPr>
        <w:t>п</w:t>
      </w:r>
      <w:proofErr w:type="gramEnd"/>
      <w:r w:rsidRPr="00DF0D51">
        <w:rPr>
          <w:rFonts w:ascii="Times New Roman" w:eastAsia="Times New Roman" w:hAnsi="Times New Roman" w:cs="Times New Roman"/>
          <w:sz w:val="24"/>
          <w:szCs w:val="24"/>
          <w:lang w:eastAsia="ru-RU"/>
        </w:rPr>
        <w:t>ідприємств, установ, організацій, утворених такими органами, видавати зазначені документи";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22) у частині другій </w:t>
      </w:r>
      <w:hyperlink r:id="rId131" w:anchor="38" w:tgtFrame="_top" w:history="1">
        <w:r w:rsidRPr="00DF0D51">
          <w:rPr>
            <w:rFonts w:ascii="Times New Roman" w:eastAsia="Times New Roman" w:hAnsi="Times New Roman" w:cs="Times New Roman"/>
            <w:color w:val="0000FF"/>
            <w:sz w:val="24"/>
            <w:szCs w:val="24"/>
            <w:u w:val="single"/>
            <w:lang w:eastAsia="ru-RU"/>
          </w:rPr>
          <w:t>статті 4 Закону України "Про комплексну реконструкцію кварталів (мікрорайонів) застарілого житлового фонду"</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2007 р., N 10, ст. 88) слова "і місцевими правилами забудови" виключити;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23) у </w:t>
      </w:r>
      <w:hyperlink r:id="rId132" w:tgtFrame="_top" w:history="1">
        <w:r w:rsidRPr="00DF0D51">
          <w:rPr>
            <w:rFonts w:ascii="Times New Roman" w:eastAsia="Times New Roman" w:hAnsi="Times New Roman" w:cs="Times New Roman"/>
            <w:color w:val="0000FF"/>
            <w:sz w:val="24"/>
            <w:szCs w:val="24"/>
            <w:u w:val="single"/>
            <w:lang w:eastAsia="ru-RU"/>
          </w:rPr>
          <w:t>Законі України "Про будівельні норми"</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2010 р., N 5, ст. 41):</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частину </w:t>
      </w:r>
      <w:proofErr w:type="gramStart"/>
      <w:r w:rsidRPr="00DF0D51">
        <w:rPr>
          <w:rFonts w:ascii="Times New Roman" w:eastAsia="Times New Roman" w:hAnsi="Times New Roman" w:cs="Times New Roman"/>
          <w:sz w:val="24"/>
          <w:szCs w:val="24"/>
          <w:lang w:eastAsia="ru-RU"/>
        </w:rPr>
        <w:t>п'яту</w:t>
      </w:r>
      <w:proofErr w:type="gramEnd"/>
      <w:r w:rsidRPr="00DF0D51">
        <w:rPr>
          <w:rFonts w:ascii="Times New Roman" w:eastAsia="Times New Roman" w:hAnsi="Times New Roman" w:cs="Times New Roman"/>
          <w:sz w:val="24"/>
          <w:szCs w:val="24"/>
          <w:lang w:eastAsia="ru-RU"/>
        </w:rPr>
        <w:t xml:space="preserve"> статті 10 доповнити трьома реченнями такого змісту: "Для забезпечення гармонізації нормативної бази України з нормативною базою Європейського Союзу встановлюється період одночасної дії будівельних норм, розроблених </w:t>
      </w:r>
      <w:proofErr w:type="gramStart"/>
      <w:r w:rsidRPr="00DF0D51">
        <w:rPr>
          <w:rFonts w:ascii="Times New Roman" w:eastAsia="Times New Roman" w:hAnsi="Times New Roman" w:cs="Times New Roman"/>
          <w:sz w:val="24"/>
          <w:szCs w:val="24"/>
          <w:lang w:eastAsia="ru-RU"/>
        </w:rPr>
        <w:t>на</w:t>
      </w:r>
      <w:proofErr w:type="gramEnd"/>
      <w:r w:rsidRPr="00DF0D51">
        <w:rPr>
          <w:rFonts w:ascii="Times New Roman" w:eastAsia="Times New Roman" w:hAnsi="Times New Roman" w:cs="Times New Roman"/>
          <w:sz w:val="24"/>
          <w:szCs w:val="24"/>
          <w:lang w:eastAsia="ru-RU"/>
        </w:rPr>
        <w:t xml:space="preserve"> </w:t>
      </w:r>
      <w:proofErr w:type="gramStart"/>
      <w:r w:rsidRPr="00DF0D51">
        <w:rPr>
          <w:rFonts w:ascii="Times New Roman" w:eastAsia="Times New Roman" w:hAnsi="Times New Roman" w:cs="Times New Roman"/>
          <w:sz w:val="24"/>
          <w:szCs w:val="24"/>
          <w:lang w:eastAsia="ru-RU"/>
        </w:rPr>
        <w:t>основ</w:t>
      </w:r>
      <w:proofErr w:type="gramEnd"/>
      <w:r w:rsidRPr="00DF0D51">
        <w:rPr>
          <w:rFonts w:ascii="Times New Roman" w:eastAsia="Times New Roman" w:hAnsi="Times New Roman" w:cs="Times New Roman"/>
          <w:sz w:val="24"/>
          <w:szCs w:val="24"/>
          <w:lang w:eastAsia="ru-RU"/>
        </w:rPr>
        <w:t>і національних технологічних традицій, та будівельних норм, гармонізованих з нормативними документами Європейського Союзу (або інших будівельних норм, кодів). Порядок застосування зазначених норм визначається Кабінетом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 xml:space="preserve">ів України. Обґрунтовані відхилення від будівельних норм, що забезпечують дотримання встановлених вимог безпеки у спосіб, не передбачений будівельними нормами, можуть бути погоджені суб'єктом нормування відповідно </w:t>
      </w:r>
      <w:proofErr w:type="gramStart"/>
      <w:r w:rsidRPr="00DF0D51">
        <w:rPr>
          <w:rFonts w:ascii="Times New Roman" w:eastAsia="Times New Roman" w:hAnsi="Times New Roman" w:cs="Times New Roman"/>
          <w:sz w:val="24"/>
          <w:szCs w:val="24"/>
          <w:lang w:eastAsia="ru-RU"/>
        </w:rPr>
        <w:t>до</w:t>
      </w:r>
      <w:proofErr w:type="gramEnd"/>
      <w:r w:rsidRPr="00DF0D51">
        <w:rPr>
          <w:rFonts w:ascii="Times New Roman" w:eastAsia="Times New Roman" w:hAnsi="Times New Roman" w:cs="Times New Roman"/>
          <w:sz w:val="24"/>
          <w:szCs w:val="24"/>
          <w:lang w:eastAsia="ru-RU"/>
        </w:rPr>
        <w:t xml:space="preserve"> встановленого </w:t>
      </w:r>
      <w:proofErr w:type="gramStart"/>
      <w:r w:rsidRPr="00DF0D51">
        <w:rPr>
          <w:rFonts w:ascii="Times New Roman" w:eastAsia="Times New Roman" w:hAnsi="Times New Roman" w:cs="Times New Roman"/>
          <w:sz w:val="24"/>
          <w:szCs w:val="24"/>
          <w:lang w:eastAsia="ru-RU"/>
        </w:rPr>
        <w:t>ним</w:t>
      </w:r>
      <w:proofErr w:type="gramEnd"/>
      <w:r w:rsidRPr="00DF0D51">
        <w:rPr>
          <w:rFonts w:ascii="Times New Roman" w:eastAsia="Times New Roman" w:hAnsi="Times New Roman" w:cs="Times New Roman"/>
          <w:sz w:val="24"/>
          <w:szCs w:val="24"/>
          <w:lang w:eastAsia="ru-RU"/>
        </w:rPr>
        <w:t xml:space="preserve"> порядку";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частину першу статті 11 доповнити реченням такого змісту: "Міжнародні, регіональні та національні (державні) будівельні норми, правила, стандарти інших держав застосовуються в Україні відповідно до міжнародних договорів України, згода на обов'язковість яких надана Верховною Радою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24) </w:t>
      </w:r>
      <w:hyperlink r:id="rId133" w:anchor="332425" w:tgtFrame="_top" w:history="1">
        <w:r w:rsidRPr="00DF0D51">
          <w:rPr>
            <w:rFonts w:ascii="Times New Roman" w:eastAsia="Times New Roman" w:hAnsi="Times New Roman" w:cs="Times New Roman"/>
            <w:color w:val="0000FF"/>
            <w:sz w:val="24"/>
            <w:szCs w:val="24"/>
            <w:u w:val="single"/>
            <w:lang w:eastAsia="ru-RU"/>
          </w:rPr>
          <w:t>пункт 42 частини першої статті 4 Декрету Кабінету Міністрів України від 21 січня 1993 року N 7-93 "Про державне мито"</w:t>
        </w:r>
      </w:hyperlink>
      <w:r w:rsidRPr="00DF0D51">
        <w:rPr>
          <w:rFonts w:ascii="Times New Roman" w:eastAsia="Times New Roman" w:hAnsi="Times New Roman" w:cs="Times New Roman"/>
          <w:sz w:val="24"/>
          <w:szCs w:val="24"/>
          <w:lang w:eastAsia="ru-RU"/>
        </w:rPr>
        <w:t xml:space="preserve"> (Відомості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1993 р., N 13, ст. 113; 2000 р., N 46, ст. 398; 2007 р., N 34, ст. 444) викласти в такій редакції:</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lastRenderedPageBreak/>
        <w:t xml:space="preserve">"42) Державна </w:t>
      </w:r>
      <w:proofErr w:type="gramStart"/>
      <w:r w:rsidRPr="00DF0D51">
        <w:rPr>
          <w:rFonts w:ascii="Times New Roman" w:eastAsia="Times New Roman" w:hAnsi="Times New Roman" w:cs="Times New Roman"/>
          <w:sz w:val="24"/>
          <w:szCs w:val="24"/>
          <w:lang w:eastAsia="ru-RU"/>
        </w:rPr>
        <w:t>арх</w:t>
      </w:r>
      <w:proofErr w:type="gramEnd"/>
      <w:r w:rsidRPr="00DF0D51">
        <w:rPr>
          <w:rFonts w:ascii="Times New Roman" w:eastAsia="Times New Roman" w:hAnsi="Times New Roman" w:cs="Times New Roman"/>
          <w:sz w:val="24"/>
          <w:szCs w:val="24"/>
          <w:lang w:eastAsia="ru-RU"/>
        </w:rPr>
        <w:t>ітектурно-будівельна інспекція України та її територіальні органи".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12. Кабінету Міні</w:t>
      </w:r>
      <w:proofErr w:type="gramStart"/>
      <w:r w:rsidRPr="00DF0D51">
        <w:rPr>
          <w:rFonts w:ascii="Times New Roman" w:eastAsia="Times New Roman" w:hAnsi="Times New Roman" w:cs="Times New Roman"/>
          <w:sz w:val="24"/>
          <w:szCs w:val="24"/>
          <w:lang w:eastAsia="ru-RU"/>
        </w:rPr>
        <w:t>стр</w:t>
      </w:r>
      <w:proofErr w:type="gramEnd"/>
      <w:r w:rsidRPr="00DF0D51">
        <w:rPr>
          <w:rFonts w:ascii="Times New Roman" w:eastAsia="Times New Roman" w:hAnsi="Times New Roman" w:cs="Times New Roman"/>
          <w:sz w:val="24"/>
          <w:szCs w:val="24"/>
          <w:lang w:eastAsia="ru-RU"/>
        </w:rPr>
        <w:t>ів України:</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1) внести у місячний строк з дня опублікування цього Закону до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проект закону щодо персоніфікації відповідальності за негативні наслідки, спричинені допущеними порушеннями будівельних норм, стандартів і правил у процесі проектування, експертизи проектів та будівництва об'єктів містобудування;</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2) у тримісячний строк з дня опублікування цього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DF0D51">
        <w:rPr>
          <w:rFonts w:ascii="Times New Roman" w:eastAsia="Times New Roman" w:hAnsi="Times New Roman" w:cs="Times New Roman"/>
          <w:sz w:val="24"/>
          <w:szCs w:val="24"/>
          <w:lang w:eastAsia="ru-RU"/>
        </w:rPr>
        <w:t>у</w:t>
      </w:r>
      <w:proofErr w:type="gramEnd"/>
      <w:r w:rsidRPr="00DF0D51">
        <w:rPr>
          <w:rFonts w:ascii="Times New Roman" w:eastAsia="Times New Roman" w:hAnsi="Times New Roman" w:cs="Times New Roman"/>
          <w:sz w:val="24"/>
          <w:szCs w:val="24"/>
          <w:lang w:eastAsia="ru-RU"/>
        </w:rPr>
        <w:t xml:space="preserve"> відповідність із цим Законом;</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і місцевими органами виконавчої влади їх нормативно-правових актів, що суперечать цьому Закону;</w:t>
      </w:r>
    </w:p>
    <w:p w:rsidR="00DF0D51" w:rsidRPr="00DF0D51" w:rsidRDefault="00DF0D51" w:rsidP="00DF0D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внести до Верховно</w:t>
      </w:r>
      <w:proofErr w:type="gramStart"/>
      <w:r w:rsidRPr="00DF0D51">
        <w:rPr>
          <w:rFonts w:ascii="Times New Roman" w:eastAsia="Times New Roman" w:hAnsi="Times New Roman" w:cs="Times New Roman"/>
          <w:sz w:val="24"/>
          <w:szCs w:val="24"/>
          <w:lang w:eastAsia="ru-RU"/>
        </w:rPr>
        <w:t>ї Р</w:t>
      </w:r>
      <w:proofErr w:type="gramEnd"/>
      <w:r w:rsidRPr="00DF0D51">
        <w:rPr>
          <w:rFonts w:ascii="Times New Roman" w:eastAsia="Times New Roman" w:hAnsi="Times New Roman" w:cs="Times New Roman"/>
          <w:sz w:val="24"/>
          <w:szCs w:val="24"/>
          <w:lang w:eastAsia="ru-RU"/>
        </w:rPr>
        <w:t>ади України проект закону щодо скорочення до 60 днів строку відведення земельних ділянок для містобудівних потреб.</w:t>
      </w:r>
    </w:p>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eastAsia="ru-RU"/>
        </w:rPr>
      </w:pPr>
      <w:r w:rsidRPr="00DF0D51">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tblPr>
      <w:tblGrid>
        <w:gridCol w:w="4736"/>
        <w:gridCol w:w="4737"/>
      </w:tblGrid>
      <w:tr w:rsidR="00DF0D51" w:rsidRPr="00DF0D51" w:rsidTr="00DF0D51">
        <w:trPr>
          <w:tblCellSpacing w:w="22" w:type="dxa"/>
        </w:trPr>
        <w:tc>
          <w:tcPr>
            <w:tcW w:w="2500" w:type="pct"/>
            <w:hideMark/>
          </w:tcPr>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eastAsia="ru-RU"/>
              </w:rPr>
            </w:pPr>
            <w:r w:rsidRPr="00DF0D51">
              <w:rPr>
                <w:rFonts w:ascii="Times New Roman" w:eastAsia="Times New Roman" w:hAnsi="Times New Roman" w:cs="Times New Roman"/>
                <w:b/>
                <w:bCs/>
                <w:sz w:val="24"/>
                <w:szCs w:val="24"/>
                <w:lang w:eastAsia="ru-RU"/>
              </w:rPr>
              <w:t>Президент України</w:t>
            </w:r>
            <w:r w:rsidRPr="00DF0D51">
              <w:rPr>
                <w:rFonts w:ascii="Times New Roman" w:eastAsia="Times New Roman" w:hAnsi="Times New Roman" w:cs="Times New Roman"/>
                <w:sz w:val="24"/>
                <w:szCs w:val="24"/>
                <w:lang w:eastAsia="ru-RU"/>
              </w:rPr>
              <w:t> </w:t>
            </w:r>
          </w:p>
        </w:tc>
        <w:tc>
          <w:tcPr>
            <w:tcW w:w="2500" w:type="pct"/>
            <w:hideMark/>
          </w:tcPr>
          <w:p w:rsidR="00DF0D51" w:rsidRPr="00DF0D51" w:rsidRDefault="00DF0D51" w:rsidP="00DF0D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0D51">
              <w:rPr>
                <w:rFonts w:ascii="Times New Roman" w:eastAsia="Times New Roman" w:hAnsi="Times New Roman" w:cs="Times New Roman"/>
                <w:b/>
                <w:bCs/>
                <w:sz w:val="24"/>
                <w:szCs w:val="24"/>
                <w:lang w:eastAsia="ru-RU"/>
              </w:rPr>
              <w:t>В. ЯНУКОВИЧ</w:t>
            </w:r>
            <w:r w:rsidRPr="00DF0D51">
              <w:rPr>
                <w:rFonts w:ascii="Times New Roman" w:eastAsia="Times New Roman" w:hAnsi="Times New Roman" w:cs="Times New Roman"/>
                <w:sz w:val="24"/>
                <w:szCs w:val="24"/>
                <w:lang w:eastAsia="ru-RU"/>
              </w:rPr>
              <w:t> </w:t>
            </w:r>
          </w:p>
        </w:tc>
      </w:tr>
      <w:tr w:rsidR="00DF0D51" w:rsidRPr="00DF0D51" w:rsidTr="00DF0D51">
        <w:trPr>
          <w:tblCellSpacing w:w="22" w:type="dxa"/>
        </w:trPr>
        <w:tc>
          <w:tcPr>
            <w:tcW w:w="2500" w:type="pct"/>
            <w:hideMark/>
          </w:tcPr>
          <w:p w:rsidR="00DF0D51" w:rsidRPr="00DF0D51" w:rsidRDefault="00DF0D51" w:rsidP="00DF0D51">
            <w:pPr>
              <w:spacing w:before="100" w:beforeAutospacing="1" w:after="100" w:afterAutospacing="1" w:line="240" w:lineRule="auto"/>
              <w:rPr>
                <w:rFonts w:ascii="Times New Roman" w:eastAsia="Times New Roman" w:hAnsi="Times New Roman" w:cs="Times New Roman"/>
                <w:sz w:val="24"/>
                <w:szCs w:val="24"/>
                <w:lang w:eastAsia="ru-RU"/>
              </w:rPr>
            </w:pPr>
            <w:r w:rsidRPr="00DF0D51">
              <w:rPr>
                <w:rFonts w:ascii="Times New Roman" w:eastAsia="Times New Roman" w:hAnsi="Times New Roman" w:cs="Times New Roman"/>
                <w:b/>
                <w:bCs/>
                <w:sz w:val="24"/>
                <w:szCs w:val="24"/>
                <w:lang w:eastAsia="ru-RU"/>
              </w:rPr>
              <w:t>м. Київ</w:t>
            </w:r>
            <w:r w:rsidRPr="00DF0D51">
              <w:rPr>
                <w:rFonts w:ascii="Times New Roman" w:eastAsia="Times New Roman" w:hAnsi="Times New Roman" w:cs="Times New Roman"/>
                <w:b/>
                <w:bCs/>
                <w:sz w:val="24"/>
                <w:szCs w:val="24"/>
                <w:lang w:eastAsia="ru-RU"/>
              </w:rPr>
              <w:br/>
              <w:t>17 лютого 2011 року</w:t>
            </w:r>
            <w:r w:rsidRPr="00DF0D51">
              <w:rPr>
                <w:rFonts w:ascii="Times New Roman" w:eastAsia="Times New Roman" w:hAnsi="Times New Roman" w:cs="Times New Roman"/>
                <w:b/>
                <w:bCs/>
                <w:sz w:val="24"/>
                <w:szCs w:val="24"/>
                <w:lang w:eastAsia="ru-RU"/>
              </w:rPr>
              <w:br/>
              <w:t>N 3038-VI</w:t>
            </w:r>
            <w:r w:rsidRPr="00DF0D51">
              <w:rPr>
                <w:rFonts w:ascii="Times New Roman" w:eastAsia="Times New Roman" w:hAnsi="Times New Roman" w:cs="Times New Roman"/>
                <w:sz w:val="24"/>
                <w:szCs w:val="24"/>
                <w:lang w:eastAsia="ru-RU"/>
              </w:rPr>
              <w:t> </w:t>
            </w:r>
          </w:p>
        </w:tc>
        <w:tc>
          <w:tcPr>
            <w:tcW w:w="2500" w:type="pct"/>
            <w:hideMark/>
          </w:tcPr>
          <w:p w:rsidR="00DF0D51" w:rsidRPr="00DF0D51" w:rsidRDefault="00DF0D51" w:rsidP="00DF0D51">
            <w:pPr>
              <w:spacing w:after="0" w:line="240" w:lineRule="auto"/>
              <w:rPr>
                <w:rFonts w:ascii="Times New Roman" w:eastAsia="Times New Roman" w:hAnsi="Times New Roman" w:cs="Times New Roman"/>
                <w:sz w:val="24"/>
                <w:szCs w:val="24"/>
                <w:lang w:eastAsia="ru-RU"/>
              </w:rPr>
            </w:pPr>
          </w:p>
        </w:tc>
      </w:tr>
    </w:tbl>
    <w:p w:rsidR="0036695A" w:rsidRDefault="0036695A"/>
    <w:sectPr w:rsidR="0036695A" w:rsidSect="00DF0D5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0D51"/>
    <w:rsid w:val="0036695A"/>
    <w:rsid w:val="00DF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5A"/>
  </w:style>
  <w:style w:type="paragraph" w:styleId="2">
    <w:name w:val="heading 2"/>
    <w:basedOn w:val="a"/>
    <w:link w:val="20"/>
    <w:uiPriority w:val="9"/>
    <w:qFormat/>
    <w:rsid w:val="00DF0D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0D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0D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0D51"/>
    <w:rPr>
      <w:rFonts w:ascii="Times New Roman" w:eastAsia="Times New Roman" w:hAnsi="Times New Roman" w:cs="Times New Roman"/>
      <w:b/>
      <w:bCs/>
      <w:sz w:val="27"/>
      <w:szCs w:val="27"/>
      <w:lang w:eastAsia="ru-RU"/>
    </w:rPr>
  </w:style>
  <w:style w:type="paragraph" w:customStyle="1" w:styleId="tc">
    <w:name w:val="tc"/>
    <w:basedOn w:val="a"/>
    <w:rsid w:val="00D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0D51"/>
    <w:rPr>
      <w:color w:val="0000FF"/>
      <w:u w:val="single"/>
    </w:rPr>
  </w:style>
  <w:style w:type="character" w:styleId="a4">
    <w:name w:val="FollowedHyperlink"/>
    <w:basedOn w:val="a0"/>
    <w:uiPriority w:val="99"/>
    <w:semiHidden/>
    <w:unhideWhenUsed/>
    <w:rsid w:val="00DF0D51"/>
    <w:rPr>
      <w:color w:val="800080"/>
      <w:u w:val="single"/>
    </w:rPr>
  </w:style>
  <w:style w:type="paragraph" w:customStyle="1" w:styleId="tj">
    <w:name w:val="tj"/>
    <w:basedOn w:val="a"/>
    <w:rsid w:val="00DF0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DF0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F0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3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27/RE20206.html" TargetMode="External"/><Relationship Id="rId117" Type="http://schemas.openxmlformats.org/officeDocument/2006/relationships/hyperlink" Target="http://search.ligazakon.ua/l_doc2.nsf/link1/ed_2011_01_13/an/605445/T001805.html" TargetMode="External"/><Relationship Id="rId21" Type="http://schemas.openxmlformats.org/officeDocument/2006/relationships/hyperlink" Target="http://search.ligazakon.ua/l_doc2.nsf/link1/ed_2010_08_01/T030858.html" TargetMode="External"/><Relationship Id="rId42" Type="http://schemas.openxmlformats.org/officeDocument/2006/relationships/hyperlink" Target="http://search.ligazakon.ua/l_doc2.nsf/link1/ed_2009_11_05/T052807.html" TargetMode="External"/><Relationship Id="rId47" Type="http://schemas.openxmlformats.org/officeDocument/2006/relationships/hyperlink" Target="http://search.ligazakon.ua/l_doc2.nsf/link1/ed_2011_12_22/an/221/T114220.html" TargetMode="External"/><Relationship Id="rId63" Type="http://schemas.openxmlformats.org/officeDocument/2006/relationships/hyperlink" Target="http://search.ligazakon.ua/l_doc2.nsf/link1/ed_2011_12_22/an/210/T114220.html" TargetMode="External"/><Relationship Id="rId68" Type="http://schemas.openxmlformats.org/officeDocument/2006/relationships/hyperlink" Target="http://search.ligazakon.ua/l_doc2.nsf/link1/ed_2011_11_17/an/6/T114052.html" TargetMode="External"/><Relationship Id="rId84" Type="http://schemas.openxmlformats.org/officeDocument/2006/relationships/hyperlink" Target="http://search.ligazakon.ua/l_doc2.nsf/link1/ed_2011_02_16/an/32/KP100357.html" TargetMode="External"/><Relationship Id="rId89" Type="http://schemas.openxmlformats.org/officeDocument/2006/relationships/hyperlink" Target="http://search.ligazakon.ua/l_doc2.nsf/link1/ed_2011_12_22/an/218/T114220.html" TargetMode="External"/><Relationship Id="rId112" Type="http://schemas.openxmlformats.org/officeDocument/2006/relationships/hyperlink" Target="http://search.ligazakon.ua/l_doc2.nsf/link1/ed_2011_01_01/Z970280.html" TargetMode="External"/><Relationship Id="rId133" Type="http://schemas.openxmlformats.org/officeDocument/2006/relationships/hyperlink" Target="http://search.ligazakon.ua/l_doc2.nsf/link1/ed_2010_12_22/an/332425/KMD93007.html" TargetMode="External"/><Relationship Id="rId16" Type="http://schemas.openxmlformats.org/officeDocument/2006/relationships/hyperlink" Target="http://search.ligazakon.ua/l_doc2.nsf/link1/ed_2011_01_14/T012768.html" TargetMode="External"/><Relationship Id="rId107" Type="http://schemas.openxmlformats.org/officeDocument/2006/relationships/hyperlink" Target="http://search.ligazakon.ua/l_doc2.nsf/link1/ed_2010_12_23/T374500.html" TargetMode="External"/><Relationship Id="rId11" Type="http://schemas.openxmlformats.org/officeDocument/2006/relationships/hyperlink" Target="http://search.ligazakon.ua/l_doc2.nsf/link1/ed_2002_02_07/an/616/T023059.html" TargetMode="External"/><Relationship Id="rId32" Type="http://schemas.openxmlformats.org/officeDocument/2006/relationships/hyperlink" Target="http://search.ligazakon.ua/l_doc2.nsf/link1/ed_2011_12_22/an/221/T114220.html" TargetMode="External"/><Relationship Id="rId37" Type="http://schemas.openxmlformats.org/officeDocument/2006/relationships/hyperlink" Target="http://search.ligazakon.ua/l_doc2.nsf/link1/an/55/KP110559.html" TargetMode="External"/><Relationship Id="rId53" Type="http://schemas.openxmlformats.org/officeDocument/2006/relationships/hyperlink" Target="http://search.ligazakon.ua/l_doc2.nsf/link1/an/26/RE19457.html" TargetMode="External"/><Relationship Id="rId58" Type="http://schemas.openxmlformats.org/officeDocument/2006/relationships/hyperlink" Target="http://search.ligazakon.ua/l_doc2.nsf/link1/ed_2011_12_22/an/208/T114220.html" TargetMode="External"/><Relationship Id="rId74" Type="http://schemas.openxmlformats.org/officeDocument/2006/relationships/hyperlink" Target="http://search.ligazakon.ua/l_doc2.nsf/link1/ed_2011_12_22/an/215/T114220.html" TargetMode="External"/><Relationship Id="rId79" Type="http://schemas.openxmlformats.org/officeDocument/2006/relationships/hyperlink" Target="http://search.ligazakon.ua/l_doc2.nsf/link1/an/422/KP110461.html" TargetMode="External"/><Relationship Id="rId102" Type="http://schemas.openxmlformats.org/officeDocument/2006/relationships/hyperlink" Target="http://search.ligazakon.ua/l_doc2.nsf/link1/ed_2010_10_21/T001699.html" TargetMode="External"/><Relationship Id="rId123" Type="http://schemas.openxmlformats.org/officeDocument/2006/relationships/hyperlink" Target="http://search.ligazakon.ua/l_doc2.nsf/link1/ed_2011_05_19/an/61/T113395.html" TargetMode="External"/><Relationship Id="rId128" Type="http://schemas.openxmlformats.org/officeDocument/2006/relationships/hyperlink" Target="http://search.ligazakon.ua/l_doc2.nsf/link1/ed_2011_01_13/T041626.html" TargetMode="External"/><Relationship Id="rId5" Type="http://schemas.openxmlformats.org/officeDocument/2006/relationships/hyperlink" Target="http://search.ligazakon.ua/l_doc2.nsf/link1/ed_2011_05_19/an/61/T113395.html" TargetMode="External"/><Relationship Id="rId90" Type="http://schemas.openxmlformats.org/officeDocument/2006/relationships/hyperlink" Target="http://search.ligazakon.ua/l_doc2.nsf/link1/ed_2011_12_22/an/218/T114220.html" TargetMode="External"/><Relationship Id="rId95" Type="http://schemas.openxmlformats.org/officeDocument/2006/relationships/hyperlink" Target="http://search.ligazakon.ua/l_doc2.nsf/link1/ed_2011_12_22/an/219/T114220.html" TargetMode="External"/><Relationship Id="rId14" Type="http://schemas.openxmlformats.org/officeDocument/2006/relationships/hyperlink" Target="http://search.ligazakon.ua/l_doc2.nsf/link1/ed_2011_01_13/T030435.html" TargetMode="External"/><Relationship Id="rId22" Type="http://schemas.openxmlformats.org/officeDocument/2006/relationships/hyperlink" Target="http://search.ligazakon.ua/l_doc2.nsf/link1/ed_2011_12_22/an/221/T114220.html" TargetMode="External"/><Relationship Id="rId27" Type="http://schemas.openxmlformats.org/officeDocument/2006/relationships/hyperlink" Target="http://search.ligazakon.ua/l_doc2.nsf/link1/an/15/KP110556.html" TargetMode="External"/><Relationship Id="rId30" Type="http://schemas.openxmlformats.org/officeDocument/2006/relationships/hyperlink" Target="http://search.ligazakon.ua/l_doc2.nsf/link1/an/26/RE19641.html" TargetMode="External"/><Relationship Id="rId35" Type="http://schemas.openxmlformats.org/officeDocument/2006/relationships/hyperlink" Target="http://search.ligazakon.ua/l_doc2.nsf/link1/an/209/KP110559.html" TargetMode="External"/><Relationship Id="rId43" Type="http://schemas.openxmlformats.org/officeDocument/2006/relationships/hyperlink" Target="http://search.ligazakon.ua/l_doc2.nsf/link1/an/27/RE20068.html" TargetMode="External"/><Relationship Id="rId48" Type="http://schemas.openxmlformats.org/officeDocument/2006/relationships/hyperlink" Target="http://search.ligazakon.ua/l_doc2.nsf/link1/ed_2011_12_22/an/203/T114220.html" TargetMode="External"/><Relationship Id="rId56" Type="http://schemas.openxmlformats.org/officeDocument/2006/relationships/hyperlink" Target="http://search.ligazakon.ua/l_doc2.nsf/link1/ed_2011_12_22/an/205/T114220.html" TargetMode="External"/><Relationship Id="rId64" Type="http://schemas.openxmlformats.org/officeDocument/2006/relationships/hyperlink" Target="http://search.ligazakon.ua/l_doc2.nsf/link1/an/15/KP110557.html" TargetMode="External"/><Relationship Id="rId69" Type="http://schemas.openxmlformats.org/officeDocument/2006/relationships/hyperlink" Target="http://search.ligazakon.ua/l_doc2.nsf/link1/ed_2011_11_17/an/6/T114052.html" TargetMode="External"/><Relationship Id="rId77" Type="http://schemas.openxmlformats.org/officeDocument/2006/relationships/hyperlink" Target="http://search.ligazakon.ua/l_doc2.nsf/link1/an/49/KP110461.html" TargetMode="External"/><Relationship Id="rId100" Type="http://schemas.openxmlformats.org/officeDocument/2006/relationships/hyperlink" Target="http://search.ligazakon.ua/l_doc2.nsf/link1/ed_2011_11_17/an/9/T114052.html" TargetMode="External"/><Relationship Id="rId105" Type="http://schemas.openxmlformats.org/officeDocument/2006/relationships/hyperlink" Target="http://search.ligazakon.ua/l_doc2.nsf/link1/ed_2010_09_09/T156000.html" TargetMode="External"/><Relationship Id="rId113" Type="http://schemas.openxmlformats.org/officeDocument/2006/relationships/hyperlink" Target="http://search.ligazakon.ua/l_doc2.nsf/link1/ed_2009_04_15/T990687.html" TargetMode="External"/><Relationship Id="rId118" Type="http://schemas.openxmlformats.org/officeDocument/2006/relationships/hyperlink" Target="http://search.ligazakon.ua/l_doc2.nsf/link1/ed_2011_01_13/an/605467/T001805.html" TargetMode="External"/><Relationship Id="rId126" Type="http://schemas.openxmlformats.org/officeDocument/2006/relationships/hyperlink" Target="http://search.ligazakon.ua/l_doc2.nsf/link1/ed_2010_12_02/T980161.html" TargetMode="External"/><Relationship Id="rId134" Type="http://schemas.openxmlformats.org/officeDocument/2006/relationships/fontTable" Target="fontTable.xml"/><Relationship Id="rId8" Type="http://schemas.openxmlformats.org/officeDocument/2006/relationships/hyperlink" Target="http://search.ligazakon.ua/l_doc2.nsf/link1/ed_2011_11_17/an/1/T114052.html" TargetMode="External"/><Relationship Id="rId51" Type="http://schemas.openxmlformats.org/officeDocument/2006/relationships/hyperlink" Target="http://search.ligazakon.ua/l_doc2.nsf/link1/ed_2011_12_22/an/202/T114220.html" TargetMode="External"/><Relationship Id="rId72" Type="http://schemas.openxmlformats.org/officeDocument/2006/relationships/hyperlink" Target="http://search.ligazakon.ua/l_doc2.nsf/link1/ed_2011_12_22/an/221/T114220.html" TargetMode="External"/><Relationship Id="rId80" Type="http://schemas.openxmlformats.org/officeDocument/2006/relationships/hyperlink" Target="http://search.ligazakon.ua/l_doc2.nsf/link1/an/60/KP110461.html" TargetMode="External"/><Relationship Id="rId85" Type="http://schemas.openxmlformats.org/officeDocument/2006/relationships/hyperlink" Target="http://search.ligazakon.ua/l_doc2.nsf/link1/ed_2011_12_22/an/221/T114220.html" TargetMode="External"/><Relationship Id="rId93" Type="http://schemas.openxmlformats.org/officeDocument/2006/relationships/hyperlink" Target="http://search.ligazakon.ua/l_doc2.nsf/link1/ed_2011_12_22/an/221/T114220.html" TargetMode="External"/><Relationship Id="rId98" Type="http://schemas.openxmlformats.org/officeDocument/2006/relationships/hyperlink" Target="http://search.ligazakon.ua/l_doc2.nsf/link1/ed_2011_11_17/an/8/T114052.html" TargetMode="External"/><Relationship Id="rId121" Type="http://schemas.openxmlformats.org/officeDocument/2006/relationships/hyperlink" Target="http://search.ligazakon.ua/l_doc2.nsf/link1/ed_2010_09_23/T102562.html" TargetMode="External"/><Relationship Id="rId3" Type="http://schemas.openxmlformats.org/officeDocument/2006/relationships/webSettings" Target="webSettings.xml"/><Relationship Id="rId12" Type="http://schemas.openxmlformats.org/officeDocument/2006/relationships/hyperlink" Target="http://search.ligazakon.ua/l_doc2.nsf/link1/ed_2002_02_07/an/616/T023059.html" TargetMode="External"/><Relationship Id="rId17" Type="http://schemas.openxmlformats.org/officeDocument/2006/relationships/hyperlink" Target="http://search.ligazakon.ua/l_doc2.nsf/link1/ed_2002_02_07/T023059.html" TargetMode="External"/><Relationship Id="rId25" Type="http://schemas.openxmlformats.org/officeDocument/2006/relationships/hyperlink" Target="http://search.ligazakon.ua/l_doc2.nsf/link1/an/16/KP110548.html" TargetMode="External"/><Relationship Id="rId33" Type="http://schemas.openxmlformats.org/officeDocument/2006/relationships/hyperlink" Target="http://search.ligazakon.ua/l_doc2.nsf/link1/an/15/KP110555.html" TargetMode="External"/><Relationship Id="rId38" Type="http://schemas.openxmlformats.org/officeDocument/2006/relationships/hyperlink" Target="http://search.ligazakon.ua/l_doc2.nsf/link1/an/174/KP110559.html" TargetMode="External"/><Relationship Id="rId46" Type="http://schemas.openxmlformats.org/officeDocument/2006/relationships/hyperlink" Target="http://search.ligazakon.ua/l_doc2.nsf/link1/an/28/RE19389.html" TargetMode="External"/><Relationship Id="rId59" Type="http://schemas.openxmlformats.org/officeDocument/2006/relationships/hyperlink" Target="http://search.ligazakon.ua/l_doc2.nsf/link1/ed_2011_12_22/an/208/T114220.html" TargetMode="External"/><Relationship Id="rId67" Type="http://schemas.openxmlformats.org/officeDocument/2006/relationships/hyperlink" Target="http://search.ligazakon.ua/l_doc2.nsf/link1/an/26/RE19623.html" TargetMode="External"/><Relationship Id="rId103" Type="http://schemas.openxmlformats.org/officeDocument/2006/relationships/hyperlink" Target="http://search.ligazakon.ua/l_doc2.nsf/link1/ed_2011_02_03/an/2370/T041618.html" TargetMode="External"/><Relationship Id="rId108" Type="http://schemas.openxmlformats.org/officeDocument/2006/relationships/hyperlink" Target="http://search.ligazakon.ua/l_doc2.nsf/link1/ed_2010_06_29/T400400.html" TargetMode="External"/><Relationship Id="rId116" Type="http://schemas.openxmlformats.org/officeDocument/2006/relationships/hyperlink" Target="http://search.ligazakon.ua/l_doc2.nsf/link1/ed_2011_01_13/an/605420/T001805.html" TargetMode="External"/><Relationship Id="rId124" Type="http://schemas.openxmlformats.org/officeDocument/2006/relationships/hyperlink" Target="http://search.ligazakon.ua/l_doc2.nsf/link1/ed_2010_08_01/an/328/T030858.html" TargetMode="External"/><Relationship Id="rId129" Type="http://schemas.openxmlformats.org/officeDocument/2006/relationships/hyperlink" Target="http://search.ligazakon.ua/l_doc2.nsf/link1/ed_2009_11_05/an/328/T041859.html" TargetMode="External"/><Relationship Id="rId20" Type="http://schemas.openxmlformats.org/officeDocument/2006/relationships/hyperlink" Target="http://search.ligazakon.ua/l_doc2.nsf/link1/ed_2006_12_22/T060525.html" TargetMode="External"/><Relationship Id="rId41" Type="http://schemas.openxmlformats.org/officeDocument/2006/relationships/hyperlink" Target="http://search.ligazakon.ua/l_doc2.nsf/link1/an/78/RE19640.html" TargetMode="External"/><Relationship Id="rId54" Type="http://schemas.openxmlformats.org/officeDocument/2006/relationships/hyperlink" Target="http://search.ligazakon.ua/l_doc2.nsf/link1/an/20/KP110554.html" TargetMode="External"/><Relationship Id="rId62" Type="http://schemas.openxmlformats.org/officeDocument/2006/relationships/hyperlink" Target="http://search.ligazakon.ua/l_doc2.nsf/link1/ed_2011_12_22/an/210/T114220.html" TargetMode="External"/><Relationship Id="rId70" Type="http://schemas.openxmlformats.org/officeDocument/2006/relationships/hyperlink" Target="http://search.ligazakon.ua/l_doc2.nsf/link1/ed_2011_12_22/an/214/T114220.html" TargetMode="External"/><Relationship Id="rId75" Type="http://schemas.openxmlformats.org/officeDocument/2006/relationships/hyperlink" Target="http://search.ligazakon.ua/l_doc2.nsf/link1/ed_2011_12_22/an/221/T114220.html" TargetMode="External"/><Relationship Id="rId83" Type="http://schemas.openxmlformats.org/officeDocument/2006/relationships/hyperlink" Target="http://search.ligazakon.ua/l_doc2.nsf/link1/ed_2011_12_22/an/221/T114220.html" TargetMode="External"/><Relationship Id="rId88" Type="http://schemas.openxmlformats.org/officeDocument/2006/relationships/hyperlink" Target="http://search.ligazakon.ua/l_doc2.nsf/link1/ed_2011_12_22/an/221/T114220.html" TargetMode="External"/><Relationship Id="rId91" Type="http://schemas.openxmlformats.org/officeDocument/2006/relationships/hyperlink" Target="http://search.ligazakon.ua/l_doc2.nsf/link1/an/17/KP110553.html" TargetMode="External"/><Relationship Id="rId96" Type="http://schemas.openxmlformats.org/officeDocument/2006/relationships/hyperlink" Target="http://search.ligazakon.ua/l_doc2.nsf/link1/an/16/KP110558.html" TargetMode="External"/><Relationship Id="rId111" Type="http://schemas.openxmlformats.org/officeDocument/2006/relationships/hyperlink" Target="http://search.ligazakon.ua/l_doc2.nsf/link1/ed_2010_12_23/an/353/Z950039.html" TargetMode="External"/><Relationship Id="rId132" Type="http://schemas.openxmlformats.org/officeDocument/2006/relationships/hyperlink" Target="http://search.ligazakon.ua/l_doc2.nsf/link1/ed_2009_11_05/T091704.html" TargetMode="External"/><Relationship Id="rId1" Type="http://schemas.openxmlformats.org/officeDocument/2006/relationships/styles" Target="styles.xml"/><Relationship Id="rId6" Type="http://schemas.openxmlformats.org/officeDocument/2006/relationships/hyperlink" Target="http://search.ligazakon.ua/l_doc2.nsf/link1/ed_2011_11_17/an/1/T114052.html" TargetMode="External"/><Relationship Id="rId15" Type="http://schemas.openxmlformats.org/officeDocument/2006/relationships/hyperlink" Target="http://search.ligazakon.ua/l_doc2.nsf/link1/ed_2011_01_01/T030436.html" TargetMode="External"/><Relationship Id="rId23" Type="http://schemas.openxmlformats.org/officeDocument/2006/relationships/hyperlink" Target="http://search.ligazakon.ua/l_doc2.nsf/link1/ed_2011_12_22/an/221/T114220.html" TargetMode="External"/><Relationship Id="rId28" Type="http://schemas.openxmlformats.org/officeDocument/2006/relationships/hyperlink" Target="http://search.ligazakon.ua/l_doc2.nsf/link1/an/25/RE19519.html" TargetMode="External"/><Relationship Id="rId36" Type="http://schemas.openxmlformats.org/officeDocument/2006/relationships/hyperlink" Target="http://search.ligazakon.ua/l_doc2.nsf/link1/an/105/KP110559.html" TargetMode="External"/><Relationship Id="rId49" Type="http://schemas.openxmlformats.org/officeDocument/2006/relationships/hyperlink" Target="http://search.ligazakon.ua/l_doc2.nsf/link1/ed_2011_12_22/an/202/T114220.html" TargetMode="External"/><Relationship Id="rId57" Type="http://schemas.openxmlformats.org/officeDocument/2006/relationships/hyperlink" Target="http://search.ligazakon.ua/l_doc2.nsf/link1/ed_2011_12_22/an/208/T114220.html" TargetMode="External"/><Relationship Id="rId106" Type="http://schemas.openxmlformats.org/officeDocument/2006/relationships/hyperlink" Target="http://search.ligazakon.ua/l_doc2.nsf/link1/ed_2009_11_05/T278000.html" TargetMode="External"/><Relationship Id="rId114" Type="http://schemas.openxmlformats.org/officeDocument/2006/relationships/hyperlink" Target="http://search.ligazakon.ua/l_doc2.nsf/link1/ed_2009_05_27/an/22/RE16742.html" TargetMode="External"/><Relationship Id="rId119" Type="http://schemas.openxmlformats.org/officeDocument/2006/relationships/hyperlink" Target="http://search.ligazakon.ua/l_doc2.nsf/link1/ed_2010_09_09/T102518.html" TargetMode="External"/><Relationship Id="rId127" Type="http://schemas.openxmlformats.org/officeDocument/2006/relationships/hyperlink" Target="http://search.ligazakon.ua/l_doc2.nsf/link1/ed_2011_01_28/an/278/T031280.html" TargetMode="External"/><Relationship Id="rId10" Type="http://schemas.openxmlformats.org/officeDocument/2006/relationships/hyperlink" Target="http://search.ligazakon.ua/l_doc2.nsf/link1/ed_2011_12_22/an/221/T114220.html" TargetMode="External"/><Relationship Id="rId31" Type="http://schemas.openxmlformats.org/officeDocument/2006/relationships/hyperlink" Target="http://search.ligazakon.ua/l_doc2.nsf/link1/ed_2009_11_17/T091559.html" TargetMode="External"/><Relationship Id="rId44" Type="http://schemas.openxmlformats.org/officeDocument/2006/relationships/hyperlink" Target="http://search.ligazakon.ua/l_doc2.nsf/link1/an/4/RE19651.html" TargetMode="External"/><Relationship Id="rId52" Type="http://schemas.openxmlformats.org/officeDocument/2006/relationships/hyperlink" Target="http://search.ligazakon.ua/l_doc2.nsf/link1/an/17/KP110560.html" TargetMode="External"/><Relationship Id="rId60" Type="http://schemas.openxmlformats.org/officeDocument/2006/relationships/hyperlink" Target="http://search.ligazakon.ua/l_doc2.nsf/link1/ed_2011_12_22/an/209/T114220.html" TargetMode="External"/><Relationship Id="rId65" Type="http://schemas.openxmlformats.org/officeDocument/2006/relationships/hyperlink" Target="http://search.ligazakon.ua/l_doc2.nsf/link1/ed_2011_12_22/an/212/T114220.html" TargetMode="External"/><Relationship Id="rId73" Type="http://schemas.openxmlformats.org/officeDocument/2006/relationships/hyperlink" Target="http://search.ligazakon.ua/l_doc2.nsf/link1/ed_2011_12_22/an/216/T114220.html" TargetMode="External"/><Relationship Id="rId78" Type="http://schemas.openxmlformats.org/officeDocument/2006/relationships/hyperlink" Target="http://search.ligazakon.ua/l_doc2.nsf/link1/an/247/KP110461.html" TargetMode="External"/><Relationship Id="rId81" Type="http://schemas.openxmlformats.org/officeDocument/2006/relationships/hyperlink" Target="http://search.ligazakon.ua/l_doc2.nsf/link1/an/451/KP110461.html" TargetMode="External"/><Relationship Id="rId86" Type="http://schemas.openxmlformats.org/officeDocument/2006/relationships/hyperlink" Target="http://search.ligazakon.ua/l_doc2.nsf/link1/ed_2011_12_22/an/221/T114220.html" TargetMode="External"/><Relationship Id="rId94" Type="http://schemas.openxmlformats.org/officeDocument/2006/relationships/hyperlink" Target="http://search.ligazakon.ua/l_doc2.nsf/link1/ed_2011_12_22/an/220/T114220.html" TargetMode="External"/><Relationship Id="rId99" Type="http://schemas.openxmlformats.org/officeDocument/2006/relationships/hyperlink" Target="http://search.ligazakon.ua/l_doc2.nsf/link1/ed_2011_11_17/an/9/T114052.html" TargetMode="External"/><Relationship Id="rId101" Type="http://schemas.openxmlformats.org/officeDocument/2006/relationships/hyperlink" Target="http://search.ligazakon.ua/l_doc2.nsf/link1/an/26/RE19568.html" TargetMode="External"/><Relationship Id="rId122" Type="http://schemas.openxmlformats.org/officeDocument/2006/relationships/hyperlink" Target="http://search.ligazakon.ua/l_doc2.nsf/link1/ed_2011_05_19/an/61/T113395.html" TargetMode="External"/><Relationship Id="rId130" Type="http://schemas.openxmlformats.org/officeDocument/2006/relationships/hyperlink" Target="http://search.ligazakon.ua/l_doc2.nsf/link1/ed_2009_11_05/T052807.html" TargetMode="External"/><Relationship Id="rId13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ed_2011_12_22/an/200/T114220.html" TargetMode="External"/><Relationship Id="rId13" Type="http://schemas.openxmlformats.org/officeDocument/2006/relationships/hyperlink" Target="http://search.ligazakon.ua/l_doc2.nsf/link1/ed_2011_02_01/Z960254K.html" TargetMode="External"/><Relationship Id="rId18" Type="http://schemas.openxmlformats.org/officeDocument/2006/relationships/hyperlink" Target="http://search.ligazakon.ua/l_doc2.nsf/link1/ed_2009_11_05/T278000.html" TargetMode="External"/><Relationship Id="rId39" Type="http://schemas.openxmlformats.org/officeDocument/2006/relationships/hyperlink" Target="http://search.ligazakon.ua/l_doc2.nsf/link1/ed_2011_09_01/an/29/RE20006.html" TargetMode="External"/><Relationship Id="rId109" Type="http://schemas.openxmlformats.org/officeDocument/2006/relationships/hyperlink" Target="http://search.ligazakon.ua/l_doc2.nsf/link1/ed_2008_01_01/Z007400.html" TargetMode="External"/><Relationship Id="rId34" Type="http://schemas.openxmlformats.org/officeDocument/2006/relationships/hyperlink" Target="http://search.ligazakon.ua/l_doc2.nsf/link1/ed_2011_12_22/an/221/T114220.html" TargetMode="External"/><Relationship Id="rId50" Type="http://schemas.openxmlformats.org/officeDocument/2006/relationships/hyperlink" Target="http://search.ligazakon.ua/l_doc2.nsf/link1/ed_2011_12_22/an/204/T114220.html" TargetMode="External"/><Relationship Id="rId55" Type="http://schemas.openxmlformats.org/officeDocument/2006/relationships/hyperlink" Target="http://search.ligazakon.ua/l_doc2.nsf/link1/ed_2011_12_22/an/206/T114220.html" TargetMode="External"/><Relationship Id="rId76" Type="http://schemas.openxmlformats.org/officeDocument/2006/relationships/hyperlink" Target="http://search.ligazakon.ua/l_doc2.nsf/link1/an/78/KP110461.html" TargetMode="External"/><Relationship Id="rId97" Type="http://schemas.openxmlformats.org/officeDocument/2006/relationships/hyperlink" Target="http://search.ligazakon.ua/l_doc2.nsf/link1/ed_2011_11_17/an/8/T114052.html" TargetMode="External"/><Relationship Id="rId104" Type="http://schemas.openxmlformats.org/officeDocument/2006/relationships/hyperlink" Target="http://search.ligazakon.ua/l_doc2.nsf/link1/ed_2011_02_03/T126400.html" TargetMode="External"/><Relationship Id="rId120" Type="http://schemas.openxmlformats.org/officeDocument/2006/relationships/hyperlink" Target="http://search.ligazakon.ua/l_doc2.nsf/link1/ed_2010_09_23/an/752060/T269400.html" TargetMode="External"/><Relationship Id="rId125" Type="http://schemas.openxmlformats.org/officeDocument/2006/relationships/hyperlink" Target="http://search.ligazakon.ua/l_doc2.nsf/link1/ed_2010_06_29/T030978.html" TargetMode="External"/><Relationship Id="rId7" Type="http://schemas.openxmlformats.org/officeDocument/2006/relationships/hyperlink" Target="http://search.ligazakon.ua/l_doc2.nsf/link1/ed_2011_05_19/an/61/T113395.html" TargetMode="External"/><Relationship Id="rId71" Type="http://schemas.openxmlformats.org/officeDocument/2006/relationships/hyperlink" Target="http://search.ligazakon.ua/l_doc2.nsf/link1/ed_2011_12_22/an/213/T114220.html" TargetMode="External"/><Relationship Id="rId92" Type="http://schemas.openxmlformats.org/officeDocument/2006/relationships/hyperlink" Target="http://search.ligazakon.ua/l_doc2.nsf/link1/ed_2011_12_22/an/221/T114220.html" TargetMode="External"/><Relationship Id="rId2" Type="http://schemas.openxmlformats.org/officeDocument/2006/relationships/settings" Target="settings.xml"/><Relationship Id="rId29" Type="http://schemas.openxmlformats.org/officeDocument/2006/relationships/hyperlink" Target="http://search.ligazakon.ua/l_doc2.nsf/link1/ed_2011_12_22/an/221/T114220.html" TargetMode="External"/><Relationship Id="rId24" Type="http://schemas.openxmlformats.org/officeDocument/2006/relationships/hyperlink" Target="http://search.ligazakon.ua/l_doc2.nsf/link1/ed_2002_02_07/an/616/T023059.html" TargetMode="External"/><Relationship Id="rId40" Type="http://schemas.openxmlformats.org/officeDocument/2006/relationships/hyperlink" Target="http://search.ligazakon.ua/l_doc2.nsf/link1/an/26/RE19640.html" TargetMode="External"/><Relationship Id="rId45" Type="http://schemas.openxmlformats.org/officeDocument/2006/relationships/hyperlink" Target="http://search.ligazakon.ua/l_doc2.nsf/link1/an/26/RE19650.html" TargetMode="External"/><Relationship Id="rId66" Type="http://schemas.openxmlformats.org/officeDocument/2006/relationships/hyperlink" Target="http://search.ligazakon.ua/l_doc2.nsf/link1/ed_2011_12_22/an/212/T114220.html" TargetMode="External"/><Relationship Id="rId87" Type="http://schemas.openxmlformats.org/officeDocument/2006/relationships/hyperlink" Target="http://search.ligazakon.ua/l_doc2.nsf/link1/ed_2011_12_22/an/218/T114220.html" TargetMode="External"/><Relationship Id="rId110" Type="http://schemas.openxmlformats.org/officeDocument/2006/relationships/hyperlink" Target="http://search.ligazakon.ua/l_doc2.nsf/link1/ed_2009_03_19/Z950045.html" TargetMode="External"/><Relationship Id="rId115" Type="http://schemas.openxmlformats.org/officeDocument/2006/relationships/hyperlink" Target="http://search.ligazakon.ua/l_doc2.nsf/link1/ed_2010_12_23/T001682.html" TargetMode="External"/><Relationship Id="rId131" Type="http://schemas.openxmlformats.org/officeDocument/2006/relationships/hyperlink" Target="http://search.ligazakon.ua/l_doc2.nsf/link1/ed_2006_12_22/an/38/T060525.html" TargetMode="External"/><Relationship Id="rId61" Type="http://schemas.openxmlformats.org/officeDocument/2006/relationships/hyperlink" Target="http://search.ligazakon.ua/l_doc2.nsf/link1/ed_2011_12_22/an/209/T114220.html" TargetMode="External"/><Relationship Id="rId82" Type="http://schemas.openxmlformats.org/officeDocument/2006/relationships/hyperlink" Target="http://search.ligazakon.ua/l_doc2.nsf/link1/an/448/KP110461.html" TargetMode="External"/><Relationship Id="rId19" Type="http://schemas.openxmlformats.org/officeDocument/2006/relationships/hyperlink" Target="http://search.ligazakon.ua/l_doc2.nsf/link1/ed_2009_04_15/T9906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21088</Words>
  <Characters>120205</Characters>
  <Application>Microsoft Office Word</Application>
  <DocSecurity>0</DocSecurity>
  <Lines>1001</Lines>
  <Paragraphs>282</Paragraphs>
  <ScaleCrop>false</ScaleCrop>
  <Company>Grizli777</Company>
  <LinksUpToDate>false</LinksUpToDate>
  <CharactersWithSpaces>141011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Dartss</dc:creator>
  <cp:lastModifiedBy>Dartss</cp:lastModifiedBy>
  <cp:revision>1</cp:revision>
  <dcterms:created xsi:type="dcterms:W3CDTF">2012-03-10T19:01:00Z</dcterms:created>
  <dcterms:modified xsi:type="dcterms:W3CDTF">2012-03-10T19:03:00Z</dcterms:modified>
</cp:coreProperties>
</file>